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9" w:rsidRPr="001A1E2F" w:rsidRDefault="00643D41" w:rsidP="00FF3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1E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F3AFE23" wp14:editId="55346166">
            <wp:simplePos x="4746325" y="715992"/>
            <wp:positionH relativeFrom="margin">
              <wp:align>left</wp:align>
            </wp:positionH>
            <wp:positionV relativeFrom="margin">
              <wp:align>top</wp:align>
            </wp:positionV>
            <wp:extent cx="1502111" cy="1147314"/>
            <wp:effectExtent l="19050" t="0" r="2839" b="0"/>
            <wp:wrapSquare wrapText="bothSides"/>
            <wp:docPr id="1" name="Рисунок 1" descr="C:\Documents and Settings\Admin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11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699" w:rsidRPr="001A1E2F">
        <w:rPr>
          <w:rFonts w:ascii="Times New Roman" w:hAnsi="Times New Roman" w:cs="Times New Roman"/>
        </w:rPr>
        <w:t>УТВЕРЖДЕНО</w:t>
      </w:r>
    </w:p>
    <w:p w:rsidR="00FF3699" w:rsidRPr="001A1E2F" w:rsidRDefault="00FF3699" w:rsidP="00FF36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3699" w:rsidRPr="001A1E2F" w:rsidRDefault="00FF3699" w:rsidP="00FF3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1E2F">
        <w:rPr>
          <w:rFonts w:ascii="Times New Roman" w:hAnsi="Times New Roman" w:cs="Times New Roman"/>
        </w:rPr>
        <w:t>Решением Совета</w:t>
      </w:r>
    </w:p>
    <w:p w:rsidR="00FF3699" w:rsidRPr="001A1E2F" w:rsidRDefault="00FF3699" w:rsidP="00FF3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1E2F">
        <w:rPr>
          <w:rFonts w:ascii="Times New Roman" w:hAnsi="Times New Roman" w:cs="Times New Roman"/>
        </w:rPr>
        <w:t xml:space="preserve">Союза «Национальная организация    специалистов </w:t>
      </w:r>
      <w:proofErr w:type="gramStart"/>
      <w:r w:rsidRPr="001A1E2F">
        <w:rPr>
          <w:rFonts w:ascii="Times New Roman" w:hAnsi="Times New Roman" w:cs="Times New Roman"/>
        </w:rPr>
        <w:t>в</w:t>
      </w:r>
      <w:proofErr w:type="gramEnd"/>
    </w:p>
    <w:p w:rsidR="00FF3699" w:rsidRPr="001A1E2F" w:rsidRDefault="00FF3699" w:rsidP="00FF3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1E2F">
        <w:rPr>
          <w:rFonts w:ascii="Times New Roman" w:hAnsi="Times New Roman" w:cs="Times New Roman"/>
        </w:rPr>
        <w:t xml:space="preserve"> области энергетических обследований </w:t>
      </w:r>
    </w:p>
    <w:p w:rsidR="00FF3699" w:rsidRPr="001A1E2F" w:rsidRDefault="00FF3699" w:rsidP="00FF3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1E2F">
        <w:rPr>
          <w:rFonts w:ascii="Times New Roman" w:hAnsi="Times New Roman" w:cs="Times New Roman"/>
        </w:rPr>
        <w:t>и энергетической эффективности»</w:t>
      </w:r>
    </w:p>
    <w:p w:rsidR="00FF3699" w:rsidRPr="001A1E2F" w:rsidRDefault="00FF3699" w:rsidP="00FF36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3699" w:rsidRPr="001A1E2F" w:rsidRDefault="001A1E2F" w:rsidP="00F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</w:rPr>
        <w:t>Протокол № 227 от  14 декабря  2015</w:t>
      </w:r>
      <w:r w:rsidR="00FF3699" w:rsidRPr="001A1E2F">
        <w:rPr>
          <w:rFonts w:ascii="Times New Roman" w:hAnsi="Times New Roman" w:cs="Times New Roman"/>
        </w:rPr>
        <w:t xml:space="preserve"> г.</w:t>
      </w: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sz w:val="24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sz w:val="24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sz w:val="24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sz w:val="24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sz w:val="24"/>
        </w:rPr>
      </w:pPr>
    </w:p>
    <w:p w:rsidR="00746B3C" w:rsidRPr="001A1E2F" w:rsidRDefault="00746B3C" w:rsidP="00746B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E2F">
        <w:rPr>
          <w:rFonts w:ascii="Times New Roman" w:hAnsi="Times New Roman" w:cs="Times New Roman"/>
          <w:b/>
          <w:sz w:val="40"/>
          <w:szCs w:val="40"/>
        </w:rPr>
        <w:t>Методика по составлению отчёта о проведении энергетического обследования к энергетическому паспорту, составленному по проектной документ</w:t>
      </w:r>
      <w:r w:rsidRPr="001A1E2F">
        <w:rPr>
          <w:rFonts w:ascii="Times New Roman" w:hAnsi="Times New Roman" w:cs="Times New Roman"/>
          <w:b/>
          <w:sz w:val="40"/>
          <w:szCs w:val="40"/>
        </w:rPr>
        <w:t>а</w:t>
      </w:r>
      <w:r w:rsidRPr="001A1E2F">
        <w:rPr>
          <w:rFonts w:ascii="Times New Roman" w:hAnsi="Times New Roman" w:cs="Times New Roman"/>
          <w:b/>
          <w:sz w:val="40"/>
          <w:szCs w:val="40"/>
        </w:rPr>
        <w:t>ции, для членов Союз</w:t>
      </w:r>
      <w:r w:rsidR="001A1E2F" w:rsidRPr="001A1E2F">
        <w:rPr>
          <w:rFonts w:ascii="Times New Roman" w:hAnsi="Times New Roman" w:cs="Times New Roman"/>
          <w:b/>
          <w:sz w:val="40"/>
          <w:szCs w:val="40"/>
        </w:rPr>
        <w:t>а</w:t>
      </w:r>
      <w:r w:rsidRPr="001A1E2F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1A1E2F">
        <w:rPr>
          <w:rFonts w:ascii="Times New Roman" w:hAnsi="Times New Roman" w:cs="Times New Roman"/>
          <w:b/>
          <w:sz w:val="40"/>
          <w:szCs w:val="40"/>
        </w:rPr>
        <w:t>Энергоэффективность</w:t>
      </w:r>
      <w:proofErr w:type="spellEnd"/>
      <w:r w:rsidRPr="001A1E2F">
        <w:rPr>
          <w:rFonts w:ascii="Times New Roman" w:hAnsi="Times New Roman" w:cs="Times New Roman"/>
          <w:b/>
          <w:sz w:val="40"/>
          <w:szCs w:val="40"/>
        </w:rPr>
        <w:t>»</w:t>
      </w: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rPr>
          <w:rFonts w:ascii="Times New Roman" w:hAnsi="Times New Roman" w:cs="Times New Roman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Москва 201</w:t>
      </w:r>
      <w:r w:rsidR="00916720" w:rsidRPr="001A1E2F">
        <w:rPr>
          <w:rFonts w:ascii="Times New Roman" w:hAnsi="Times New Roman" w:cs="Times New Roman"/>
          <w:sz w:val="28"/>
          <w:szCs w:val="28"/>
        </w:rPr>
        <w:t>5</w:t>
      </w:r>
      <w:r w:rsidRPr="001A1E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6720" w:rsidRPr="001A1E2F" w:rsidRDefault="00916720" w:rsidP="0098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720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noProof/>
          <w:sz w:val="28"/>
          <w:szCs w:val="28"/>
        </w:rPr>
        <w:t>1</w:t>
      </w:r>
      <w:r w:rsidR="001A1E2F" w:rsidRPr="001A1E2F">
        <w:rPr>
          <w:rFonts w:ascii="Times New Roman" w:hAnsi="Times New Roman" w:cs="Times New Roman"/>
          <w:noProof/>
          <w:sz w:val="28"/>
          <w:szCs w:val="28"/>
        </w:rPr>
        <w:t>.</w:t>
      </w:r>
      <w:r w:rsidRPr="001A1E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1A1E2F" w:rsidRPr="001A1E2F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593503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916720" w:rsidRPr="001A1E2F">
        <w:rPr>
          <w:rFonts w:ascii="Times New Roman" w:hAnsi="Times New Roman" w:cs="Times New Roman"/>
          <w:sz w:val="28"/>
          <w:szCs w:val="28"/>
        </w:rPr>
        <w:t>Союзом «Национальная организация специалистов в области энергетических обследований и энергетической эффективности».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1E2F">
        <w:rPr>
          <w:rFonts w:ascii="Times New Roman" w:hAnsi="Times New Roman" w:cs="Times New Roman"/>
          <w:noProof/>
          <w:sz w:val="28"/>
          <w:szCs w:val="28"/>
        </w:rPr>
        <w:t>2</w:t>
      </w:r>
      <w:r w:rsidR="001A1E2F" w:rsidRPr="001A1E2F">
        <w:rPr>
          <w:rFonts w:ascii="Times New Roman" w:hAnsi="Times New Roman" w:cs="Times New Roman"/>
          <w:noProof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У</w:t>
      </w:r>
      <w:r w:rsidR="001A1E2F" w:rsidRPr="001A1E2F">
        <w:rPr>
          <w:rFonts w:ascii="Times New Roman" w:hAnsi="Times New Roman" w:cs="Times New Roman"/>
          <w:sz w:val="28"/>
          <w:szCs w:val="28"/>
        </w:rPr>
        <w:t>тверждён и введен в действие</w:t>
      </w:r>
      <w:r w:rsidRPr="001A1E2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30F2B" w:rsidRPr="001A1E2F">
        <w:rPr>
          <w:rFonts w:ascii="Times New Roman" w:hAnsi="Times New Roman" w:cs="Times New Roman"/>
          <w:sz w:val="28"/>
          <w:szCs w:val="28"/>
        </w:rPr>
        <w:t>Совета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B465BC" w:rsidRPr="001A1E2F">
        <w:rPr>
          <w:rFonts w:ascii="Times New Roman" w:hAnsi="Times New Roman" w:cs="Times New Roman"/>
          <w:bCs/>
          <w:sz w:val="28"/>
          <w:szCs w:val="28"/>
        </w:rPr>
        <w:t>Союза</w:t>
      </w:r>
      <w:r w:rsidRPr="001A1E2F">
        <w:rPr>
          <w:rFonts w:ascii="Times New Roman" w:hAnsi="Times New Roman" w:cs="Times New Roman"/>
          <w:sz w:val="28"/>
          <w:szCs w:val="28"/>
        </w:rPr>
        <w:t xml:space="preserve"> "Национальная о</w:t>
      </w:r>
      <w:r w:rsidRPr="001A1E2F">
        <w:rPr>
          <w:rFonts w:ascii="Times New Roman" w:hAnsi="Times New Roman" w:cs="Times New Roman"/>
          <w:sz w:val="28"/>
          <w:szCs w:val="28"/>
        </w:rPr>
        <w:t>р</w:t>
      </w:r>
      <w:r w:rsidRPr="001A1E2F">
        <w:rPr>
          <w:rFonts w:ascii="Times New Roman" w:hAnsi="Times New Roman" w:cs="Times New Roman"/>
          <w:sz w:val="28"/>
          <w:szCs w:val="28"/>
        </w:rPr>
        <w:t>ганизация специалистов в области  энергетических обследований и энергетич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>ской э</w:t>
      </w:r>
      <w:r w:rsidRPr="001A1E2F">
        <w:rPr>
          <w:rFonts w:ascii="Times New Roman" w:hAnsi="Times New Roman" w:cs="Times New Roman"/>
          <w:sz w:val="28"/>
          <w:szCs w:val="28"/>
        </w:rPr>
        <w:t>ф</w:t>
      </w:r>
      <w:r w:rsidRPr="001A1E2F">
        <w:rPr>
          <w:rFonts w:ascii="Times New Roman" w:hAnsi="Times New Roman" w:cs="Times New Roman"/>
          <w:sz w:val="28"/>
          <w:szCs w:val="28"/>
        </w:rPr>
        <w:t>фективности" (Прото</w:t>
      </w:r>
      <w:r w:rsidR="001A1E2F" w:rsidRPr="001A1E2F">
        <w:rPr>
          <w:rFonts w:ascii="Times New Roman" w:hAnsi="Times New Roman" w:cs="Times New Roman"/>
          <w:sz w:val="28"/>
          <w:szCs w:val="28"/>
        </w:rPr>
        <w:t>кол № 227 от 14 декабря</w:t>
      </w:r>
      <w:r w:rsidRPr="001A1E2F">
        <w:rPr>
          <w:rFonts w:ascii="Times New Roman" w:hAnsi="Times New Roman" w:cs="Times New Roman"/>
          <w:sz w:val="28"/>
          <w:szCs w:val="28"/>
        </w:rPr>
        <w:t xml:space="preserve"> 201</w:t>
      </w:r>
      <w:r w:rsidR="00916720" w:rsidRPr="001A1E2F">
        <w:rPr>
          <w:rFonts w:ascii="Times New Roman" w:hAnsi="Times New Roman" w:cs="Times New Roman"/>
          <w:sz w:val="28"/>
          <w:szCs w:val="28"/>
        </w:rPr>
        <w:t>5</w:t>
      </w:r>
      <w:r w:rsidRPr="001A1E2F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3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Стандарт соответствует Директивам </w:t>
      </w:r>
      <w:bookmarkStart w:id="0" w:name="BITSoft"/>
      <w:bookmarkEnd w:id="0"/>
      <w:r w:rsidRPr="001A1E2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A1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E2F">
        <w:rPr>
          <w:rFonts w:ascii="Times New Roman" w:hAnsi="Times New Roman" w:cs="Times New Roman"/>
          <w:sz w:val="28"/>
          <w:szCs w:val="28"/>
        </w:rPr>
        <w:t xml:space="preserve"> 1</w:t>
      </w:r>
      <w:bookmarkStart w:id="1" w:name="OCRUncertain001"/>
      <w:r w:rsidRPr="001A1E2F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1A1E2F">
        <w:rPr>
          <w:rFonts w:ascii="Times New Roman" w:hAnsi="Times New Roman" w:cs="Times New Roman"/>
          <w:sz w:val="28"/>
          <w:szCs w:val="28"/>
        </w:rPr>
        <w:t>5</w:t>
      </w:r>
      <w:r w:rsidRPr="001A1E2F">
        <w:rPr>
          <w:rFonts w:ascii="Times New Roman" w:hAnsi="Times New Roman" w:cs="Times New Roman"/>
          <w:noProof/>
          <w:sz w:val="28"/>
          <w:szCs w:val="28"/>
        </w:rPr>
        <w:t xml:space="preserve">-92 </w:t>
      </w:r>
      <w:r w:rsidRPr="001A1E2F">
        <w:rPr>
          <w:rFonts w:ascii="Times New Roman" w:hAnsi="Times New Roman" w:cs="Times New Roman"/>
          <w:sz w:val="28"/>
          <w:szCs w:val="28"/>
        </w:rPr>
        <w:t>«Общие требования к п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>строению, изложению, оформлению и содержанию стандартов» в части треб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>ваний к построению, изложению и оформлению стандартов.</w:t>
      </w:r>
    </w:p>
    <w:p w:rsidR="00916720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noProof/>
          <w:sz w:val="28"/>
          <w:szCs w:val="28"/>
        </w:rPr>
        <w:t>4</w:t>
      </w:r>
      <w:r w:rsidR="001A1E2F" w:rsidRPr="001A1E2F">
        <w:rPr>
          <w:rFonts w:ascii="Times New Roman" w:hAnsi="Times New Roman" w:cs="Times New Roman"/>
          <w:noProof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1A1E2F" w:rsidRPr="001A1E2F">
        <w:rPr>
          <w:rFonts w:ascii="Times New Roman" w:hAnsi="Times New Roman" w:cs="Times New Roman"/>
          <w:sz w:val="28"/>
          <w:szCs w:val="28"/>
        </w:rPr>
        <w:t>Введён впервые.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5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В настоящем стандарте реализованы нормы</w:t>
      </w:r>
      <w:bookmarkStart w:id="2" w:name="OCRUncertain088"/>
      <w:r w:rsidRPr="001A1E2F">
        <w:rPr>
          <w:rFonts w:ascii="Times New Roman" w:hAnsi="Times New Roman" w:cs="Times New Roman"/>
          <w:sz w:val="28"/>
          <w:szCs w:val="28"/>
        </w:rPr>
        <w:t>: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</w:t>
      </w:r>
      <w:bookmarkEnd w:id="2"/>
      <w:r w:rsidR="00593503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hAnsi="Times New Roman" w:cs="Times New Roman"/>
          <w:noProof/>
          <w:sz w:val="28"/>
          <w:szCs w:val="28"/>
        </w:rPr>
        <w:t xml:space="preserve">Закона </w:t>
      </w:r>
      <w:r w:rsidRPr="001A1E2F">
        <w:rPr>
          <w:rFonts w:ascii="Times New Roman" w:hAnsi="Times New Roman" w:cs="Times New Roman"/>
          <w:sz w:val="28"/>
          <w:szCs w:val="28"/>
        </w:rPr>
        <w:t xml:space="preserve">от 23 ноября 2009 г. </w:t>
      </w:r>
      <w:r w:rsidRPr="001A1E2F">
        <w:rPr>
          <w:rFonts w:ascii="Times New Roman" w:hAnsi="Times New Roman" w:cs="Times New Roman"/>
          <w:noProof/>
          <w:sz w:val="28"/>
          <w:szCs w:val="28"/>
        </w:rPr>
        <w:t xml:space="preserve">№261-ФЗ </w:t>
      </w:r>
      <w:r w:rsidRPr="001A1E2F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>тельные акты Российской Федерации» (далее 261-ФЗ);</w:t>
      </w:r>
    </w:p>
    <w:p w:rsidR="00916720" w:rsidRPr="001A1E2F" w:rsidRDefault="0098113C" w:rsidP="00593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- Приказа Минэнерго </w:t>
      </w:r>
      <w:r w:rsidR="00916720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от 30 июня 2014 г. N 400</w:t>
      </w:r>
      <w:r w:rsidR="005F668A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«</w:t>
      </w:r>
      <w:r w:rsidR="00593503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О</w:t>
      </w:r>
      <w:r w:rsidR="005F668A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б утверждении требований</w:t>
      </w:r>
    </w:p>
    <w:p w:rsidR="0098113C" w:rsidRPr="001A1E2F" w:rsidRDefault="005F668A" w:rsidP="0059350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к проведению энергетического обследования и его</w:t>
      </w:r>
      <w:r w:rsidR="00593503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результат</w:t>
      </w:r>
      <w:r w:rsidR="00593503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ов,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правил напра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в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ления копий энергетического паспорта,</w:t>
      </w:r>
      <w:r w:rsidR="00593503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составленного по результатам обяз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тельного</w:t>
      </w:r>
      <w:r w:rsidR="00593503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r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энергетического обследования</w:t>
      </w:r>
      <w:r w:rsidR="00593503" w:rsidRPr="001A1E2F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r w:rsidR="0098113C" w:rsidRPr="001A1E2F">
        <w:rPr>
          <w:rFonts w:ascii="Times New Roman" w:hAnsi="Times New Roman" w:cs="Times New Roman"/>
          <w:sz w:val="28"/>
          <w:szCs w:val="28"/>
        </w:rPr>
        <w:t xml:space="preserve">(далее Приказ Минэнерго № </w:t>
      </w:r>
      <w:r w:rsidRPr="001A1E2F">
        <w:rPr>
          <w:rFonts w:ascii="Times New Roman" w:hAnsi="Times New Roman" w:cs="Times New Roman"/>
          <w:sz w:val="28"/>
          <w:szCs w:val="28"/>
        </w:rPr>
        <w:t>400</w:t>
      </w:r>
      <w:r w:rsidR="0098113C" w:rsidRPr="001A1E2F">
        <w:rPr>
          <w:rFonts w:ascii="Times New Roman" w:hAnsi="Times New Roman" w:cs="Times New Roman"/>
          <w:sz w:val="28"/>
          <w:szCs w:val="28"/>
        </w:rPr>
        <w:t>)</w:t>
      </w:r>
      <w:r w:rsidR="00BF2845" w:rsidRPr="001A1E2F">
        <w:rPr>
          <w:rFonts w:ascii="Times New Roman" w:hAnsi="Times New Roman" w:cs="Times New Roman"/>
          <w:sz w:val="28"/>
          <w:szCs w:val="28"/>
        </w:rPr>
        <w:t>.</w:t>
      </w:r>
    </w:p>
    <w:p w:rsidR="0098113C" w:rsidRPr="001A1E2F" w:rsidRDefault="0098113C" w:rsidP="003560A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Настоящий стандарт не может быть полностью или частично воспроизв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>д</w:t>
      </w:r>
      <w:r w:rsidR="00593503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>н, тиражирован и распростран</w:t>
      </w:r>
      <w:r w:rsidR="00593503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>н в качестве официального издания без ра</w:t>
      </w:r>
      <w:r w:rsidRPr="001A1E2F">
        <w:rPr>
          <w:rFonts w:ascii="Times New Roman" w:hAnsi="Times New Roman" w:cs="Times New Roman"/>
          <w:sz w:val="28"/>
          <w:szCs w:val="28"/>
        </w:rPr>
        <w:t>з</w:t>
      </w:r>
      <w:r w:rsidR="001A1E2F" w:rsidRPr="001A1E2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465BC" w:rsidRPr="001A1E2F">
        <w:rPr>
          <w:rFonts w:ascii="Times New Roman" w:hAnsi="Times New Roman" w:cs="Times New Roman"/>
          <w:bCs/>
          <w:sz w:val="28"/>
          <w:szCs w:val="28"/>
        </w:rPr>
        <w:t>Союза</w:t>
      </w:r>
      <w:r w:rsidRPr="001A1E2F">
        <w:rPr>
          <w:rFonts w:ascii="Times New Roman" w:hAnsi="Times New Roman" w:cs="Times New Roman"/>
          <w:bCs/>
          <w:sz w:val="28"/>
          <w:szCs w:val="28"/>
        </w:rPr>
        <w:t xml:space="preserve"> «Национальная организация специалистов в области энергет</w:t>
      </w:r>
      <w:r w:rsidRPr="001A1E2F">
        <w:rPr>
          <w:rFonts w:ascii="Times New Roman" w:hAnsi="Times New Roman" w:cs="Times New Roman"/>
          <w:bCs/>
          <w:sz w:val="28"/>
          <w:szCs w:val="28"/>
        </w:rPr>
        <w:t>и</w:t>
      </w:r>
      <w:r w:rsidRPr="001A1E2F">
        <w:rPr>
          <w:rFonts w:ascii="Times New Roman" w:hAnsi="Times New Roman" w:cs="Times New Roman"/>
          <w:bCs/>
          <w:sz w:val="28"/>
          <w:szCs w:val="28"/>
        </w:rPr>
        <w:t>ческих обследований и энергетической эффективности».</w:t>
      </w:r>
    </w:p>
    <w:p w:rsidR="00D06EB6" w:rsidRPr="001A1E2F" w:rsidRDefault="00D06EB6" w:rsidP="00981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5BC" w:rsidRPr="001A1E2F" w:rsidRDefault="00B465BC" w:rsidP="00981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13C" w:rsidRPr="001A1E2F" w:rsidRDefault="0098113C" w:rsidP="00981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1A1E2F" w:rsidRPr="001A1E2F" w:rsidTr="003560A1">
        <w:tc>
          <w:tcPr>
            <w:tcW w:w="817" w:type="dxa"/>
          </w:tcPr>
          <w:p w:rsidR="003560A1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№ п.</w:t>
            </w:r>
          </w:p>
        </w:tc>
        <w:tc>
          <w:tcPr>
            <w:tcW w:w="8080" w:type="dxa"/>
          </w:tcPr>
          <w:p w:rsidR="003560A1" w:rsidRPr="001A1E2F" w:rsidRDefault="00593503" w:rsidP="009811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7" w:type="dxa"/>
          </w:tcPr>
          <w:p w:rsidR="003560A1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560A1" w:rsidRPr="001A1E2F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A1E2F" w:rsidRPr="001A1E2F" w:rsidTr="003560A1">
        <w:tc>
          <w:tcPr>
            <w:tcW w:w="817" w:type="dxa"/>
          </w:tcPr>
          <w:p w:rsidR="00593503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93503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93503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3560A1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3560A1" w:rsidRPr="001A1E2F" w:rsidRDefault="0000637F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3560A1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3560A1" w:rsidRPr="001A1E2F" w:rsidRDefault="0000637F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Нормативные ссылки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3560A1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3560A1" w:rsidRPr="001A1E2F" w:rsidRDefault="0000637F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Определения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3560A1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3560A1" w:rsidRPr="001A1E2F" w:rsidRDefault="0000637F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Обозначения и сокращения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560A1" w:rsidRPr="001A1E2F" w:rsidRDefault="0000637F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Требования</w:t>
            </w:r>
            <w:r w:rsidR="00D33D0A" w:rsidRPr="001A1E2F">
              <w:rPr>
                <w:rFonts w:ascii="Times New Roman" w:hAnsi="Times New Roman"/>
                <w:bCs/>
                <w:sz w:val="28"/>
                <w:szCs w:val="28"/>
              </w:rPr>
              <w:t xml:space="preserve"> к техническому отчёту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1351" w:rsidRPr="001A1E2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3560A1" w:rsidRPr="001A1E2F" w:rsidRDefault="00401351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1A1E2F" w:rsidRPr="001A1E2F" w:rsidTr="003560A1">
        <w:tc>
          <w:tcPr>
            <w:tcW w:w="817" w:type="dxa"/>
          </w:tcPr>
          <w:p w:rsidR="003560A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1351" w:rsidRPr="001A1E2F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3560A1" w:rsidRPr="001A1E2F" w:rsidRDefault="00401351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Титульный лист</w:t>
            </w:r>
          </w:p>
        </w:tc>
        <w:tc>
          <w:tcPr>
            <w:tcW w:w="957" w:type="dxa"/>
          </w:tcPr>
          <w:p w:rsidR="003560A1" w:rsidRPr="001A1E2F" w:rsidRDefault="00D33D0A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1351" w:rsidRPr="001A1E2F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401351" w:rsidRPr="001A1E2F" w:rsidRDefault="00401351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Содержание отчёта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1351" w:rsidRPr="001A1E2F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8080" w:type="dxa"/>
          </w:tcPr>
          <w:p w:rsidR="00401351" w:rsidRPr="001A1E2F" w:rsidRDefault="00401351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1351" w:rsidRPr="001A1E2F">
              <w:rPr>
                <w:rFonts w:ascii="Times New Roman" w:hAnsi="Times New Roman"/>
                <w:bCs/>
                <w:sz w:val="28"/>
                <w:szCs w:val="28"/>
              </w:rPr>
              <w:t>.5</w:t>
            </w:r>
          </w:p>
        </w:tc>
        <w:tc>
          <w:tcPr>
            <w:tcW w:w="8080" w:type="dxa"/>
          </w:tcPr>
          <w:p w:rsidR="00401351" w:rsidRPr="001A1E2F" w:rsidRDefault="00401351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Сведения об объекте энергетического обследования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7122" w:rsidRPr="001A1E2F">
              <w:rPr>
                <w:rFonts w:ascii="Times New Roman" w:hAnsi="Times New Roman"/>
                <w:bCs/>
                <w:sz w:val="28"/>
                <w:szCs w:val="28"/>
              </w:rPr>
              <w:t xml:space="preserve">.5.1 </w:t>
            </w:r>
          </w:p>
        </w:tc>
        <w:tc>
          <w:tcPr>
            <w:tcW w:w="8080" w:type="dxa"/>
          </w:tcPr>
          <w:p w:rsidR="00401351" w:rsidRPr="001A1E2F" w:rsidRDefault="00767122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Объёмно-планировочные решения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7122" w:rsidRPr="001A1E2F">
              <w:rPr>
                <w:rFonts w:ascii="Times New Roman" w:hAnsi="Times New Roman"/>
                <w:bCs/>
                <w:sz w:val="28"/>
                <w:szCs w:val="28"/>
              </w:rPr>
              <w:t>.5.2</w:t>
            </w:r>
          </w:p>
        </w:tc>
        <w:tc>
          <w:tcPr>
            <w:tcW w:w="8080" w:type="dxa"/>
          </w:tcPr>
          <w:p w:rsidR="00401351" w:rsidRPr="001A1E2F" w:rsidRDefault="00767122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Описание электроснабжения 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A1E2F" w:rsidRPr="001A1E2F" w:rsidTr="003560A1">
        <w:tc>
          <w:tcPr>
            <w:tcW w:w="817" w:type="dxa"/>
          </w:tcPr>
          <w:p w:rsidR="00767122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7122" w:rsidRPr="001A1E2F">
              <w:rPr>
                <w:rFonts w:ascii="Times New Roman" w:hAnsi="Times New Roman"/>
                <w:bCs/>
                <w:sz w:val="28"/>
                <w:szCs w:val="28"/>
              </w:rPr>
              <w:t>.5.3</w:t>
            </w:r>
          </w:p>
        </w:tc>
        <w:tc>
          <w:tcPr>
            <w:tcW w:w="8080" w:type="dxa"/>
          </w:tcPr>
          <w:p w:rsidR="00767122" w:rsidRPr="001A1E2F" w:rsidRDefault="00767122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Описание теплоснабжение объекта</w:t>
            </w:r>
          </w:p>
        </w:tc>
        <w:tc>
          <w:tcPr>
            <w:tcW w:w="957" w:type="dxa"/>
          </w:tcPr>
          <w:p w:rsidR="00767122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7671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7122" w:rsidRPr="001A1E2F">
              <w:rPr>
                <w:rFonts w:ascii="Times New Roman" w:hAnsi="Times New Roman"/>
                <w:bCs/>
                <w:sz w:val="28"/>
                <w:szCs w:val="28"/>
              </w:rPr>
              <w:t>.5.4</w:t>
            </w:r>
          </w:p>
        </w:tc>
        <w:tc>
          <w:tcPr>
            <w:tcW w:w="8080" w:type="dxa"/>
          </w:tcPr>
          <w:p w:rsidR="00401351" w:rsidRPr="001A1E2F" w:rsidRDefault="00767122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Описание вентиляции и кондиционирования 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7122" w:rsidRPr="001A1E2F">
              <w:rPr>
                <w:rFonts w:ascii="Times New Roman" w:hAnsi="Times New Roman"/>
                <w:bCs/>
                <w:sz w:val="28"/>
                <w:szCs w:val="28"/>
              </w:rPr>
              <w:t>.5.5</w:t>
            </w:r>
          </w:p>
        </w:tc>
        <w:tc>
          <w:tcPr>
            <w:tcW w:w="8080" w:type="dxa"/>
          </w:tcPr>
          <w:p w:rsidR="00401351" w:rsidRPr="001A1E2F" w:rsidRDefault="00767122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 xml:space="preserve"> Описание водоснабжения 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01351" w:rsidRPr="001A1E2F" w:rsidRDefault="00EB330E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Расчёт нормативных параметров теплозащиты 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B330E" w:rsidRPr="001A1E2F">
              <w:rPr>
                <w:rFonts w:ascii="Times New Roman" w:hAnsi="Times New Roman"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8080" w:type="dxa"/>
          </w:tcPr>
          <w:p w:rsidR="00401351" w:rsidRPr="001A1E2F" w:rsidRDefault="00EB330E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 xml:space="preserve">Требуемое сопротивление теплопередаче </w:t>
            </w: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B330E" w:rsidRPr="001A1E2F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401351" w:rsidRPr="001A1E2F" w:rsidRDefault="00EB330E" w:rsidP="005935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>Требуемый привед</w:t>
            </w:r>
            <w:r w:rsidR="00593503" w:rsidRPr="001A1E2F">
              <w:rPr>
                <w:rFonts w:ascii="Times New Roman" w:hAnsi="Times New Roman"/>
                <w:sz w:val="28"/>
                <w:szCs w:val="28"/>
              </w:rPr>
              <w:t>ё</w:t>
            </w:r>
            <w:r w:rsidRPr="001A1E2F">
              <w:rPr>
                <w:rFonts w:ascii="Times New Roman" w:hAnsi="Times New Roman"/>
                <w:sz w:val="28"/>
                <w:szCs w:val="28"/>
              </w:rPr>
              <w:t xml:space="preserve">нный коэффициент теплопередачи </w:t>
            </w: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B330E" w:rsidRPr="001A1E2F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401351" w:rsidRPr="001A1E2F" w:rsidRDefault="00EB330E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>Требуемая воздухопроницаемость</w:t>
            </w:r>
            <w:r w:rsidR="00593503" w:rsidRPr="001A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401351" w:rsidRPr="001A1E2F" w:rsidRDefault="00EB330E" w:rsidP="000063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>Расчётные показатели и характеристики объекта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B330E" w:rsidRPr="001A1E2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401351" w:rsidRPr="001A1E2F" w:rsidRDefault="00EB330E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 xml:space="preserve">Расчёт </w:t>
            </w:r>
            <w:proofErr w:type="gramStart"/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отношения площади наружных ограждающих констру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ций отапливаемой части объекта</w:t>
            </w:r>
            <w:proofErr w:type="gramEnd"/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 xml:space="preserve"> к площади квартир (помещ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ний)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B330E" w:rsidRPr="001A1E2F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401351" w:rsidRPr="001A1E2F" w:rsidRDefault="00EB330E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 xml:space="preserve">Расчёт 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отношения площади окон и балконных дверей к площади стен, включая окна и балконные двери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1A1E2F" w:rsidRPr="001A1E2F" w:rsidTr="003560A1">
        <w:tc>
          <w:tcPr>
            <w:tcW w:w="817" w:type="dxa"/>
          </w:tcPr>
          <w:p w:rsidR="00401351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401351" w:rsidRPr="001A1E2F" w:rsidRDefault="00EB330E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iCs/>
                <w:sz w:val="28"/>
                <w:szCs w:val="28"/>
              </w:rPr>
              <w:t>Расчёт фактического уровня тепловой защиты объекта по мат</w:t>
            </w:r>
            <w:r w:rsidRPr="001A1E2F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1A1E2F">
              <w:rPr>
                <w:rFonts w:ascii="Times New Roman" w:hAnsi="Times New Roman"/>
                <w:iCs/>
                <w:sz w:val="28"/>
                <w:szCs w:val="28"/>
              </w:rPr>
              <w:t>риалам проектной документации</w:t>
            </w:r>
          </w:p>
        </w:tc>
        <w:tc>
          <w:tcPr>
            <w:tcW w:w="957" w:type="dxa"/>
          </w:tcPr>
          <w:p w:rsidR="00401351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1A1E2F" w:rsidRPr="001A1E2F" w:rsidTr="003560A1">
        <w:tc>
          <w:tcPr>
            <w:tcW w:w="817" w:type="dxa"/>
          </w:tcPr>
          <w:p w:rsidR="00EB330E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EB330E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Расчёт </w:t>
            </w:r>
            <w:r w:rsidRPr="001A1E2F">
              <w:rPr>
                <w:rFonts w:ascii="Times New Roman" w:hAnsi="Times New Roman"/>
                <w:iCs/>
                <w:sz w:val="28"/>
                <w:szCs w:val="28"/>
              </w:rPr>
              <w:t>приведённого</w:t>
            </w:r>
            <w:r w:rsidR="00593503" w:rsidRPr="001A1E2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сопротивления теплопередаче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 xml:space="preserve"> огражда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ю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щих конструкций</w:t>
            </w:r>
          </w:p>
        </w:tc>
        <w:tc>
          <w:tcPr>
            <w:tcW w:w="957" w:type="dxa"/>
          </w:tcPr>
          <w:p w:rsidR="00EB330E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1A1E2F" w:rsidRPr="001A1E2F" w:rsidTr="003560A1">
        <w:tc>
          <w:tcPr>
            <w:tcW w:w="817" w:type="dxa"/>
          </w:tcPr>
          <w:p w:rsidR="00EB330E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EB330E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 xml:space="preserve">Расчёт фактического значения </w:t>
            </w:r>
            <w:r w:rsidRPr="001A1E2F">
              <w:rPr>
                <w:rFonts w:ascii="Times New Roman" w:hAnsi="Times New Roman"/>
                <w:iCs/>
                <w:sz w:val="28"/>
                <w:szCs w:val="28"/>
              </w:rPr>
              <w:t xml:space="preserve">приведённого 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коэффициента те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</w:rPr>
              <w:t>лопередачи объекта</w:t>
            </w:r>
          </w:p>
        </w:tc>
        <w:tc>
          <w:tcPr>
            <w:tcW w:w="957" w:type="dxa"/>
          </w:tcPr>
          <w:p w:rsidR="00EB330E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1A1E2F" w:rsidRPr="001A1E2F" w:rsidTr="003560A1">
        <w:tc>
          <w:tcPr>
            <w:tcW w:w="817" w:type="dxa"/>
          </w:tcPr>
          <w:p w:rsidR="00EB330E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EB330E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 xml:space="preserve">Расчёт сопротивления </w:t>
            </w:r>
            <w:proofErr w:type="spellStart"/>
            <w:r w:rsidRPr="001A1E2F">
              <w:rPr>
                <w:rFonts w:ascii="Times New Roman" w:hAnsi="Times New Roman"/>
                <w:sz w:val="28"/>
                <w:szCs w:val="28"/>
              </w:rPr>
              <w:t>воздухопроницанию</w:t>
            </w:r>
            <w:proofErr w:type="spellEnd"/>
            <w:r w:rsidRPr="001A1E2F">
              <w:rPr>
                <w:rFonts w:ascii="Times New Roman" w:hAnsi="Times New Roman"/>
                <w:sz w:val="28"/>
                <w:szCs w:val="28"/>
              </w:rPr>
              <w:t xml:space="preserve"> наружных огражд</w:t>
            </w:r>
            <w:r w:rsidRPr="001A1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1A1E2F">
              <w:rPr>
                <w:rFonts w:ascii="Times New Roman" w:hAnsi="Times New Roman"/>
                <w:sz w:val="28"/>
                <w:szCs w:val="28"/>
              </w:rPr>
              <w:t>ющих конструкций при разности давлений 10 Па</w:t>
            </w:r>
          </w:p>
        </w:tc>
        <w:tc>
          <w:tcPr>
            <w:tcW w:w="957" w:type="dxa"/>
          </w:tcPr>
          <w:p w:rsidR="00EB330E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1A1E2F" w:rsidRPr="001A1E2F" w:rsidTr="003560A1">
        <w:tc>
          <w:tcPr>
            <w:tcW w:w="817" w:type="dxa"/>
          </w:tcPr>
          <w:p w:rsidR="00EB330E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EB330E" w:rsidRPr="001A1E2F" w:rsidRDefault="00742C3F" w:rsidP="00593503">
            <w:pPr>
              <w:pStyle w:val="a2"/>
              <w:spacing w:after="0"/>
              <w:ind w:firstLine="0"/>
              <w:rPr>
                <w:bCs/>
                <w:szCs w:val="28"/>
              </w:rPr>
            </w:pPr>
            <w:r w:rsidRPr="001A1E2F">
              <w:rPr>
                <w:szCs w:val="28"/>
              </w:rPr>
              <w:t>Энергетические нагрузки объекта</w:t>
            </w:r>
          </w:p>
        </w:tc>
        <w:tc>
          <w:tcPr>
            <w:tcW w:w="957" w:type="dxa"/>
          </w:tcPr>
          <w:p w:rsidR="00EB330E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1A1E2F" w:rsidRPr="001A1E2F" w:rsidTr="003560A1">
        <w:tc>
          <w:tcPr>
            <w:tcW w:w="817" w:type="dxa"/>
          </w:tcPr>
          <w:p w:rsidR="00742C3F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742C3F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>Потребляемая мощность систем инженерного оборудования и установленная</w:t>
            </w:r>
            <w:r w:rsidR="00B465BC" w:rsidRPr="001A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E2F">
              <w:rPr>
                <w:rFonts w:ascii="Times New Roman" w:hAnsi="Times New Roman"/>
                <w:sz w:val="28"/>
                <w:szCs w:val="28"/>
              </w:rPr>
              <w:t>мощность систем электроснабжения</w:t>
            </w:r>
          </w:p>
        </w:tc>
        <w:tc>
          <w:tcPr>
            <w:tcW w:w="957" w:type="dxa"/>
          </w:tcPr>
          <w:p w:rsidR="00742C3F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1A1E2F" w:rsidRPr="001A1E2F" w:rsidTr="003560A1">
        <w:tc>
          <w:tcPr>
            <w:tcW w:w="817" w:type="dxa"/>
          </w:tcPr>
          <w:p w:rsidR="00742C3F" w:rsidRPr="001A1E2F" w:rsidRDefault="00B465BC" w:rsidP="00593503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742C3F" w:rsidRPr="001A1E2F" w:rsidRDefault="00742C3F" w:rsidP="00593503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sz w:val="28"/>
                <w:szCs w:val="28"/>
              </w:rPr>
              <w:t>Средние суточные расходы природного газа воды</w:t>
            </w:r>
          </w:p>
        </w:tc>
        <w:tc>
          <w:tcPr>
            <w:tcW w:w="957" w:type="dxa"/>
          </w:tcPr>
          <w:p w:rsidR="00742C3F" w:rsidRPr="001A1E2F" w:rsidRDefault="00602AB1" w:rsidP="00593503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1A1E2F" w:rsidRPr="001A1E2F" w:rsidTr="003560A1">
        <w:tc>
          <w:tcPr>
            <w:tcW w:w="817" w:type="dxa"/>
          </w:tcPr>
          <w:p w:rsidR="00742C3F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593503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A1E2F">
              <w:rPr>
                <w:rFonts w:ascii="Times New Roman" w:hAnsi="Times New Roman"/>
                <w:sz w:val="28"/>
                <w:szCs w:val="28"/>
              </w:rPr>
              <w:t>дельный максимальный часовой расход тепловой энергии на 1 м</w:t>
            </w:r>
            <w:proofErr w:type="gramStart"/>
            <w:r w:rsidRPr="001A1E2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A1E2F">
              <w:rPr>
                <w:rFonts w:ascii="Times New Roman" w:hAnsi="Times New Roman"/>
                <w:sz w:val="28"/>
                <w:szCs w:val="28"/>
              </w:rPr>
              <w:t xml:space="preserve"> отапливаемой площади  объекта (квартир, помещений)</w:t>
            </w:r>
          </w:p>
        </w:tc>
        <w:tc>
          <w:tcPr>
            <w:tcW w:w="957" w:type="dxa"/>
          </w:tcPr>
          <w:p w:rsidR="00742C3F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1A1E2F" w:rsidRPr="001A1E2F" w:rsidTr="00593503">
        <w:tc>
          <w:tcPr>
            <w:tcW w:w="817" w:type="dxa"/>
          </w:tcPr>
          <w:p w:rsidR="00593503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93503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93503" w:rsidRPr="001A1E2F" w:rsidRDefault="00593503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A1E2F" w:rsidRPr="001A1E2F" w:rsidTr="003560A1">
        <w:tc>
          <w:tcPr>
            <w:tcW w:w="817" w:type="dxa"/>
          </w:tcPr>
          <w:p w:rsidR="00742C3F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42C3F" w:rsidRPr="001A1E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742C3F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="Times New Roman" w:hAnsi="Times New Roman"/>
                <w:sz w:val="28"/>
                <w:szCs w:val="28"/>
              </w:rPr>
              <w:t xml:space="preserve">Расчёт показателей 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эксплуатационной энергоемкости объекта (здания, строения, сооружения)</w:t>
            </w:r>
          </w:p>
        </w:tc>
        <w:tc>
          <w:tcPr>
            <w:tcW w:w="957" w:type="dxa"/>
          </w:tcPr>
          <w:p w:rsidR="00742C3F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1A1E2F" w:rsidRPr="001A1E2F" w:rsidTr="003560A1">
        <w:tc>
          <w:tcPr>
            <w:tcW w:w="817" w:type="dxa"/>
          </w:tcPr>
          <w:p w:rsidR="00742C3F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33D0A" w:rsidRPr="001A1E2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742C3F" w:rsidRPr="001A1E2F" w:rsidRDefault="00742C3F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742C3F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1A1E2F" w:rsidRPr="001A1E2F" w:rsidTr="003560A1">
        <w:tc>
          <w:tcPr>
            <w:tcW w:w="817" w:type="dxa"/>
          </w:tcPr>
          <w:p w:rsidR="00D33D0A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33D0A" w:rsidRPr="001A1E2F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D33D0A" w:rsidRPr="001A1E2F" w:rsidRDefault="00D33D0A" w:rsidP="0059350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eastAsia="Times New Roman" w:hAnsi="Times New Roman"/>
                <w:sz w:val="28"/>
                <w:szCs w:val="28"/>
              </w:rPr>
              <w:t xml:space="preserve">Расчёт 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удельных годовых расходов конечных видов энергонос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телей в расчете на 1 кв. м площади квартир (помещений)</w:t>
            </w:r>
          </w:p>
        </w:tc>
        <w:tc>
          <w:tcPr>
            <w:tcW w:w="957" w:type="dxa"/>
          </w:tcPr>
          <w:p w:rsidR="00D33D0A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1A1E2F" w:rsidRPr="001A1E2F" w:rsidTr="003560A1">
        <w:tc>
          <w:tcPr>
            <w:tcW w:w="817" w:type="dxa"/>
          </w:tcPr>
          <w:p w:rsidR="00D33D0A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33D0A" w:rsidRPr="001A1E2F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D33D0A" w:rsidRPr="001A1E2F" w:rsidRDefault="00D33D0A" w:rsidP="005935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Удельная эксплуатационная энерго</w:t>
            </w:r>
            <w:r w:rsidR="00593503"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ё</w:t>
            </w: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мкость объекта</w:t>
            </w:r>
          </w:p>
        </w:tc>
        <w:tc>
          <w:tcPr>
            <w:tcW w:w="957" w:type="dxa"/>
          </w:tcPr>
          <w:p w:rsidR="00D33D0A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1A1E2F" w:rsidRPr="001A1E2F" w:rsidTr="003560A1">
        <w:tc>
          <w:tcPr>
            <w:tcW w:w="817" w:type="dxa"/>
          </w:tcPr>
          <w:p w:rsidR="00D33D0A" w:rsidRPr="001A1E2F" w:rsidRDefault="00B465BC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33D0A" w:rsidRPr="001A1E2F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8080" w:type="dxa"/>
          </w:tcPr>
          <w:p w:rsidR="00D33D0A" w:rsidRPr="001A1E2F" w:rsidRDefault="00D33D0A" w:rsidP="0059350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Суммарный удельный годовой расход тепловой энергии</w:t>
            </w:r>
          </w:p>
        </w:tc>
        <w:tc>
          <w:tcPr>
            <w:tcW w:w="957" w:type="dxa"/>
          </w:tcPr>
          <w:p w:rsidR="00D33D0A" w:rsidRPr="001A1E2F" w:rsidRDefault="00602AB1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173939" w:rsidRPr="001A1E2F" w:rsidTr="003560A1">
        <w:tc>
          <w:tcPr>
            <w:tcW w:w="817" w:type="dxa"/>
          </w:tcPr>
          <w:p w:rsidR="00173939" w:rsidRPr="001A1E2F" w:rsidRDefault="00173939" w:rsidP="000063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173939" w:rsidRPr="001A1E2F" w:rsidRDefault="00173939" w:rsidP="0000637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1E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957" w:type="dxa"/>
          </w:tcPr>
          <w:p w:rsidR="00173939" w:rsidRPr="001A1E2F" w:rsidRDefault="00173939" w:rsidP="005935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E2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</w:tbl>
    <w:p w:rsidR="0098113C" w:rsidRPr="001A1E2F" w:rsidRDefault="0098113C" w:rsidP="0098113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13C" w:rsidRPr="001A1E2F" w:rsidRDefault="0098113C" w:rsidP="0098113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98113C" w:rsidRPr="001A1E2F" w:rsidRDefault="0098113C" w:rsidP="0098113C">
      <w:pPr>
        <w:rPr>
          <w:rFonts w:ascii="Times New Roman" w:hAnsi="Times New Roman" w:cs="Times New Roman"/>
          <w:bCs/>
          <w:sz w:val="28"/>
          <w:szCs w:val="28"/>
        </w:rPr>
      </w:pPr>
    </w:p>
    <w:p w:rsidR="00D06EB6" w:rsidRPr="001A1E2F" w:rsidRDefault="00D06EB6" w:rsidP="00981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D0A" w:rsidRPr="001A1E2F" w:rsidRDefault="00D33D0A" w:rsidP="0009705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113C" w:rsidRPr="001A1E2F" w:rsidRDefault="0098113C" w:rsidP="0098113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ССЫЛКИ</w:t>
      </w:r>
    </w:p>
    <w:p w:rsidR="0098113C" w:rsidRPr="001A1E2F" w:rsidRDefault="0009705F" w:rsidP="00981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В настоящей методике</w:t>
      </w:r>
      <w:r w:rsidR="0098113C" w:rsidRPr="001A1E2F">
        <w:rPr>
          <w:rFonts w:ascii="Times New Roman" w:hAnsi="Times New Roman" w:cs="Times New Roman"/>
          <w:sz w:val="28"/>
          <w:szCs w:val="28"/>
        </w:rPr>
        <w:t xml:space="preserve"> использованы ссылки на с</w:t>
      </w:r>
      <w:bookmarkStart w:id="3" w:name="OCRUncertain158"/>
      <w:r w:rsidR="0098113C" w:rsidRPr="001A1E2F">
        <w:rPr>
          <w:rFonts w:ascii="Times New Roman" w:hAnsi="Times New Roman" w:cs="Times New Roman"/>
          <w:sz w:val="28"/>
          <w:szCs w:val="28"/>
        </w:rPr>
        <w:t>л</w:t>
      </w:r>
      <w:bookmarkEnd w:id="3"/>
      <w:r w:rsidR="0098113C" w:rsidRPr="001A1E2F">
        <w:rPr>
          <w:rFonts w:ascii="Times New Roman" w:hAnsi="Times New Roman" w:cs="Times New Roman"/>
          <w:sz w:val="28"/>
          <w:szCs w:val="28"/>
        </w:rPr>
        <w:t>едующие стандарты, руководящие документы  и методики: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1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hAnsi="Times New Roman" w:cs="Times New Roman"/>
          <w:bCs/>
          <w:sz w:val="28"/>
          <w:szCs w:val="28"/>
        </w:rPr>
        <w:t>Общероссийский классификатор организационно-правовых форм ОК-028-2012.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</w:rPr>
      </w:pPr>
      <w:r w:rsidRPr="001A1E2F">
        <w:rPr>
          <w:rFonts w:ascii="Times New Roman" w:hAnsi="Times New Roman" w:cs="Times New Roman"/>
          <w:sz w:val="28"/>
          <w:szCs w:val="28"/>
        </w:rPr>
        <w:t>2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1A1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E2F">
        <w:rPr>
          <w:rFonts w:ascii="Times New Roman" w:hAnsi="Times New Roman" w:cs="Times New Roman"/>
          <w:sz w:val="28"/>
          <w:szCs w:val="28"/>
        </w:rPr>
        <w:t xml:space="preserve"> 51750-2001 «</w:t>
      </w:r>
      <w:r w:rsidRPr="001A1E2F">
        <w:rPr>
          <w:rFonts w:ascii="Times New Roman" w:hAnsi="Times New Roman" w:cs="Times New Roman"/>
          <w:bCs/>
          <w:sz w:val="28"/>
        </w:rPr>
        <w:t>Методика определения энергоемкости при произво</w:t>
      </w:r>
      <w:r w:rsidRPr="001A1E2F">
        <w:rPr>
          <w:rFonts w:ascii="Times New Roman" w:hAnsi="Times New Roman" w:cs="Times New Roman"/>
          <w:bCs/>
          <w:sz w:val="28"/>
        </w:rPr>
        <w:t>д</w:t>
      </w:r>
      <w:r w:rsidRPr="001A1E2F">
        <w:rPr>
          <w:rFonts w:ascii="Times New Roman" w:hAnsi="Times New Roman" w:cs="Times New Roman"/>
          <w:bCs/>
          <w:sz w:val="28"/>
        </w:rPr>
        <w:t xml:space="preserve">стве продукции и оказании услуг в технологических энергетических системах». </w:t>
      </w:r>
      <w:r w:rsidRPr="001A1E2F">
        <w:rPr>
          <w:rFonts w:ascii="Times New Roman" w:hAnsi="Times New Roman" w:cs="Times New Roman"/>
          <w:bCs/>
          <w:sz w:val="28"/>
          <w:szCs w:val="28"/>
        </w:rPr>
        <w:t>О</w:t>
      </w:r>
      <w:r w:rsidRPr="001A1E2F">
        <w:rPr>
          <w:rFonts w:ascii="Times New Roman" w:hAnsi="Times New Roman" w:cs="Times New Roman"/>
          <w:bCs/>
          <w:sz w:val="28"/>
          <w:szCs w:val="28"/>
        </w:rPr>
        <w:t>б</w:t>
      </w:r>
      <w:r w:rsidRPr="001A1E2F">
        <w:rPr>
          <w:rFonts w:ascii="Times New Roman" w:hAnsi="Times New Roman" w:cs="Times New Roman"/>
          <w:bCs/>
          <w:sz w:val="28"/>
          <w:szCs w:val="28"/>
        </w:rPr>
        <w:t>щие положения.</w:t>
      </w:r>
    </w:p>
    <w:p w:rsidR="0098113C" w:rsidRPr="001A1E2F" w:rsidRDefault="0098113C" w:rsidP="00BA2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Cs/>
          <w:sz w:val="28"/>
          <w:szCs w:val="28"/>
        </w:rPr>
        <w:t>3</w:t>
      </w:r>
      <w:r w:rsidR="001A1E2F" w:rsidRPr="001A1E2F">
        <w:rPr>
          <w:rFonts w:ascii="Times New Roman" w:hAnsi="Times New Roman" w:cs="Times New Roman"/>
          <w:bCs/>
          <w:sz w:val="28"/>
          <w:szCs w:val="28"/>
        </w:rPr>
        <w:t>.</w:t>
      </w:r>
      <w:r w:rsidRPr="001A1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1E2F">
        <w:rPr>
          <w:rFonts w:ascii="Times New Roman" w:hAnsi="Times New Roman" w:cs="Times New Roman"/>
          <w:sz w:val="28"/>
          <w:szCs w:val="28"/>
        </w:rPr>
        <w:t>Постановление Госкомстата РФ № 46 от 23 июня 1999 г. Об утверждении "Методологических положений по расчёту топливно-энергетического баланса Российской Федерации в соответствии с международной практикой".</w:t>
      </w:r>
    </w:p>
    <w:p w:rsidR="00BF2845" w:rsidRPr="001A1E2F" w:rsidRDefault="0098113C" w:rsidP="00BF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4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BF2845" w:rsidRPr="001A1E2F">
        <w:rPr>
          <w:rFonts w:ascii="Times New Roman" w:hAnsi="Times New Roman" w:cs="Times New Roman"/>
          <w:sz w:val="28"/>
          <w:szCs w:val="28"/>
        </w:rPr>
        <w:t xml:space="preserve"> СНиП 23-01-99  «Строительная климатология</w:t>
      </w:r>
      <w:r w:rsidR="00BA2C55" w:rsidRPr="001A1E2F">
        <w:rPr>
          <w:rFonts w:ascii="Times New Roman" w:hAnsi="Times New Roman" w:cs="Times New Roman"/>
          <w:sz w:val="28"/>
          <w:szCs w:val="28"/>
        </w:rPr>
        <w:t>».</w:t>
      </w:r>
    </w:p>
    <w:p w:rsidR="00BF2845" w:rsidRPr="001A1E2F" w:rsidRDefault="00BF2845" w:rsidP="00BF2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5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СНиП 23-02- 2003 «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Тепловая защита</w:t>
      </w:r>
      <w:r w:rsidR="00BA2C5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зданий</w:t>
      </w:r>
      <w:r w:rsidR="00BA2C55" w:rsidRPr="001A1E2F">
        <w:rPr>
          <w:rFonts w:ascii="Times New Roman" w:hAnsi="Times New Roman" w:cs="Times New Roman"/>
          <w:sz w:val="28"/>
          <w:szCs w:val="28"/>
        </w:rPr>
        <w:t>».</w:t>
      </w:r>
    </w:p>
    <w:p w:rsidR="00BF2845" w:rsidRPr="001A1E2F" w:rsidRDefault="00BF2845" w:rsidP="00BA2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A1E2F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2C5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 правил СП 50.13330.2012 «Тепловая защита зданий</w:t>
      </w:r>
      <w:r w:rsidR="003B536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2C5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(утв. приказом Министерства регионального развития РФ от 30 июня 2012 г. N 265)</w:t>
      </w:r>
      <w:r w:rsidR="00BA2C5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2845" w:rsidRPr="001A1E2F" w:rsidRDefault="00BF2845" w:rsidP="00BF2845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A1E2F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BA2C55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расч</w:t>
      </w:r>
      <w:r w:rsidR="00BA2C55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та норм потребления природного газа населением в кварт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рах (домах) на приготовление пищи, горячей воды и отопление в условиях </w:t>
      </w:r>
      <w:proofErr w:type="gramStart"/>
      <w:r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сутствия приборов уч</w:t>
      </w:r>
      <w:r w:rsidR="00BA2C55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та расхода газа</w:t>
      </w:r>
      <w:proofErr w:type="gramEnd"/>
      <w:r w:rsidR="00BA2C55" w:rsidRPr="001A1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369" w:rsidRPr="001A1E2F" w:rsidRDefault="003B5369" w:rsidP="00BF2845">
      <w:pPr>
        <w:spacing w:before="30" w:after="6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E2F" w:rsidRPr="001A1E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 правил СП 30.13330.2012 «Внутренний водопровод и канализация»</w:t>
      </w:r>
      <w:r w:rsidR="00013674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3674" w:rsidRPr="001A1E2F" w:rsidRDefault="00013674" w:rsidP="00D06EB6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bCs/>
          <w:sz w:val="28"/>
          <w:szCs w:val="31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A1E2F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="Times New Roman" w:hAnsi="Times New Roman" w:cs="Times New Roman"/>
          <w:bCs/>
          <w:sz w:val="28"/>
          <w:szCs w:val="47"/>
        </w:rPr>
        <w:t>СП 23-101-2004</w:t>
      </w:r>
      <w:r w:rsidR="00BA2C55" w:rsidRPr="001A1E2F">
        <w:rPr>
          <w:rFonts w:ascii="Times New Roman" w:eastAsia="Times New Roman" w:hAnsi="Times New Roman" w:cs="Times New Roman"/>
          <w:bCs/>
          <w:sz w:val="28"/>
          <w:szCs w:val="47"/>
        </w:rPr>
        <w:t xml:space="preserve"> </w:t>
      </w:r>
      <w:r w:rsidR="00D06EB6" w:rsidRPr="001A1E2F">
        <w:rPr>
          <w:rFonts w:ascii="Times New Roman" w:eastAsia="Times New Roman" w:hAnsi="Times New Roman" w:cs="Times New Roman"/>
          <w:bCs/>
          <w:sz w:val="28"/>
          <w:szCs w:val="47"/>
        </w:rPr>
        <w:t>«</w:t>
      </w:r>
      <w:r w:rsidRPr="001A1E2F">
        <w:rPr>
          <w:rFonts w:ascii="Times New Roman" w:eastAsia="Times New Roman" w:hAnsi="Times New Roman" w:cs="Times New Roman"/>
          <w:bCs/>
          <w:sz w:val="28"/>
          <w:szCs w:val="31"/>
        </w:rPr>
        <w:t>П</w:t>
      </w:r>
      <w:r w:rsidR="00D06EB6" w:rsidRPr="001A1E2F">
        <w:rPr>
          <w:rFonts w:ascii="Times New Roman" w:eastAsia="Times New Roman" w:hAnsi="Times New Roman" w:cs="Times New Roman"/>
          <w:bCs/>
          <w:sz w:val="28"/>
          <w:szCs w:val="31"/>
        </w:rPr>
        <w:t>роектирование тепловой защиты зданий».</w:t>
      </w:r>
    </w:p>
    <w:p w:rsidR="00013674" w:rsidRPr="001A1E2F" w:rsidRDefault="00013674" w:rsidP="00BF2845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845" w:rsidRPr="001A1E2F" w:rsidRDefault="00BF2845" w:rsidP="00BF284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45" w:rsidRPr="001A1E2F" w:rsidRDefault="00F64F45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3C" w:rsidRPr="001A1E2F" w:rsidRDefault="0098113C" w:rsidP="00981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lastRenderedPageBreak/>
        <w:t>ОПРЕДЕЛЕНИЯ</w:t>
      </w:r>
    </w:p>
    <w:p w:rsidR="0098113C" w:rsidRPr="001A1E2F" w:rsidRDefault="0098113C" w:rsidP="00981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В настояще</w:t>
      </w:r>
      <w:r w:rsidR="0009705F" w:rsidRPr="001A1E2F">
        <w:rPr>
          <w:rFonts w:ascii="Times New Roman" w:hAnsi="Times New Roman" w:cs="Times New Roman"/>
          <w:sz w:val="28"/>
          <w:szCs w:val="28"/>
        </w:rPr>
        <w:t>й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09705F" w:rsidRPr="001A1E2F">
        <w:rPr>
          <w:rFonts w:ascii="Times New Roman" w:hAnsi="Times New Roman" w:cs="Times New Roman"/>
          <w:sz w:val="28"/>
          <w:szCs w:val="28"/>
        </w:rPr>
        <w:t>методике</w:t>
      </w:r>
      <w:r w:rsidRPr="001A1E2F">
        <w:rPr>
          <w:rFonts w:ascii="Times New Roman" w:hAnsi="Times New Roman" w:cs="Times New Roman"/>
          <w:sz w:val="28"/>
          <w:szCs w:val="28"/>
        </w:rPr>
        <w:t xml:space="preserve"> применяют следующие термины с соответству</w:t>
      </w:r>
      <w:r w:rsidRPr="001A1E2F">
        <w:rPr>
          <w:rFonts w:ascii="Times New Roman" w:hAnsi="Times New Roman" w:cs="Times New Roman"/>
          <w:sz w:val="28"/>
          <w:szCs w:val="28"/>
        </w:rPr>
        <w:t>ю</w:t>
      </w:r>
      <w:r w:rsidRPr="001A1E2F">
        <w:rPr>
          <w:rFonts w:ascii="Times New Roman" w:hAnsi="Times New Roman" w:cs="Times New Roman"/>
          <w:sz w:val="28"/>
          <w:szCs w:val="28"/>
        </w:rPr>
        <w:t>щими определениями:</w:t>
      </w:r>
    </w:p>
    <w:p w:rsidR="0098113C" w:rsidRPr="001A1E2F" w:rsidRDefault="0098113C" w:rsidP="00981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Абонент (потребитель) </w:t>
      </w:r>
      <w:r w:rsidRPr="001A1E2F">
        <w:rPr>
          <w:rFonts w:ascii="Times New Roman" w:hAnsi="Times New Roman" w:cs="Times New Roman"/>
          <w:sz w:val="28"/>
          <w:szCs w:val="28"/>
        </w:rPr>
        <w:t xml:space="preserve">– лицо, осуществляющее пользование </w:t>
      </w:r>
      <w:r w:rsidR="003B5369" w:rsidRPr="001A1E2F">
        <w:rPr>
          <w:rFonts w:ascii="Times New Roman" w:hAnsi="Times New Roman" w:cs="Times New Roman"/>
          <w:sz w:val="28"/>
          <w:szCs w:val="28"/>
        </w:rPr>
        <w:t xml:space="preserve"> э</w:t>
      </w:r>
      <w:r w:rsidRPr="001A1E2F">
        <w:rPr>
          <w:rFonts w:ascii="Times New Roman" w:hAnsi="Times New Roman" w:cs="Times New Roman"/>
          <w:sz w:val="28"/>
          <w:szCs w:val="28"/>
        </w:rPr>
        <w:t>нергоресурс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>ми и водой.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1A1E2F">
        <w:rPr>
          <w:rFonts w:ascii="Times New Roman" w:hAnsi="Times New Roman" w:cs="Times New Roman"/>
          <w:sz w:val="28"/>
          <w:szCs w:val="28"/>
        </w:rPr>
        <w:t xml:space="preserve"> – юридическое лицо (или индивидуальный предприниматель, или физическое лицо), заказавшее энергетическое обследование.</w:t>
      </w:r>
    </w:p>
    <w:p w:rsidR="0098113C" w:rsidRPr="001A1E2F" w:rsidRDefault="0098113C" w:rsidP="00981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Граница балансовой принадлежности</w:t>
      </w:r>
      <w:r w:rsidRPr="001A1E2F">
        <w:rPr>
          <w:rFonts w:ascii="Times New Roman" w:hAnsi="Times New Roman" w:cs="Times New Roman"/>
          <w:sz w:val="28"/>
          <w:szCs w:val="28"/>
        </w:rPr>
        <w:t xml:space="preserve"> – линия раздела поставляемых энерг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>ресурсов и воды между владельцами установок и сетей по признаку права со</w:t>
      </w:r>
      <w:r w:rsidRPr="001A1E2F">
        <w:rPr>
          <w:rFonts w:ascii="Times New Roman" w:hAnsi="Times New Roman" w:cs="Times New Roman"/>
          <w:sz w:val="28"/>
          <w:szCs w:val="28"/>
        </w:rPr>
        <w:t>б</w:t>
      </w:r>
      <w:r w:rsidRPr="001A1E2F">
        <w:rPr>
          <w:rFonts w:ascii="Times New Roman" w:hAnsi="Times New Roman" w:cs="Times New Roman"/>
          <w:sz w:val="28"/>
          <w:szCs w:val="28"/>
        </w:rPr>
        <w:t>ственности или иного законного основания на эти элементы.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Граница эксплуатационной ответственности</w:t>
      </w:r>
      <w:r w:rsidRPr="001A1E2F">
        <w:rPr>
          <w:rFonts w:ascii="Times New Roman" w:hAnsi="Times New Roman" w:cs="Times New Roman"/>
          <w:sz w:val="28"/>
          <w:szCs w:val="28"/>
        </w:rPr>
        <w:t xml:space="preserve"> – линия раздела поставляемых энергоресурсов и воды по признаку обязанностей по эксплуатации тех или иных е</w:t>
      </w:r>
      <w:r w:rsidR="00F64F45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 xml:space="preserve"> участков или элементов, устанавливаемая соглашением (договором) сторон. При отсутствии такого соглашения (договора) граница эксплуатацио</w:t>
      </w:r>
      <w:r w:rsidRPr="001A1E2F">
        <w:rPr>
          <w:rFonts w:ascii="Times New Roman" w:hAnsi="Times New Roman" w:cs="Times New Roman"/>
          <w:sz w:val="28"/>
          <w:szCs w:val="28"/>
        </w:rPr>
        <w:t>н</w:t>
      </w:r>
      <w:r w:rsidRPr="001A1E2F">
        <w:rPr>
          <w:rFonts w:ascii="Times New Roman" w:hAnsi="Times New Roman" w:cs="Times New Roman"/>
          <w:sz w:val="28"/>
          <w:szCs w:val="28"/>
        </w:rPr>
        <w:t>ной ответственности совпадает с границей балансовой принадлежности.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Договорная электрическая мощность</w:t>
      </w:r>
      <w:r w:rsidRPr="001A1E2F">
        <w:rPr>
          <w:rFonts w:ascii="Times New Roman" w:hAnsi="Times New Roman" w:cs="Times New Roman"/>
          <w:sz w:val="28"/>
          <w:szCs w:val="28"/>
        </w:rPr>
        <w:t xml:space="preserve"> – установленная договором предельная величина суммарной (по всем источникам энергоснабжения) потребляемой абонентом мощности в зависимости от времени суток, дня недели, месяца, с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>зона и режима электроснабжения.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Разреш</w:t>
      </w:r>
      <w:r w:rsidR="00F64F45" w:rsidRPr="001A1E2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1A1E2F">
        <w:rPr>
          <w:rFonts w:ascii="Times New Roman" w:hAnsi="Times New Roman" w:cs="Times New Roman"/>
          <w:b/>
          <w:bCs/>
          <w:sz w:val="28"/>
          <w:szCs w:val="28"/>
        </w:rPr>
        <w:t>нная мощность</w:t>
      </w:r>
      <w:r w:rsidRPr="001A1E2F">
        <w:rPr>
          <w:rFonts w:ascii="Times New Roman" w:hAnsi="Times New Roman" w:cs="Times New Roman"/>
          <w:sz w:val="28"/>
          <w:szCs w:val="28"/>
        </w:rPr>
        <w:t xml:space="preserve"> – величина электрической мощности, которую 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t>эне</w:t>
      </w:r>
      <w:r w:rsidRPr="001A1E2F">
        <w:rPr>
          <w:rFonts w:ascii="Times New Roman" w:hAnsi="Times New Roman" w:cs="Times New Roman"/>
          <w:sz w:val="28"/>
          <w:szCs w:val="28"/>
        </w:rPr>
        <w:t>р</w:t>
      </w:r>
      <w:r w:rsidRPr="001A1E2F">
        <w:rPr>
          <w:rFonts w:ascii="Times New Roman" w:hAnsi="Times New Roman" w:cs="Times New Roman"/>
          <w:sz w:val="28"/>
          <w:szCs w:val="28"/>
        </w:rPr>
        <w:t>госнабжающая</w:t>
      </w:r>
      <w:proofErr w:type="spellEnd"/>
      <w:r w:rsidRPr="001A1E2F">
        <w:rPr>
          <w:rFonts w:ascii="Times New Roman" w:hAnsi="Times New Roman" w:cs="Times New Roman"/>
          <w:sz w:val="28"/>
          <w:szCs w:val="28"/>
        </w:rPr>
        <w:t xml:space="preserve"> организация разрешила абоненту (потребителю) на основании технических условий присоединить к своим сетям.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Установленная (присоедин</w:t>
      </w:r>
      <w:r w:rsidR="00F64F45" w:rsidRPr="001A1E2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1A1E2F">
        <w:rPr>
          <w:rFonts w:ascii="Times New Roman" w:hAnsi="Times New Roman" w:cs="Times New Roman"/>
          <w:b/>
          <w:bCs/>
          <w:sz w:val="28"/>
          <w:szCs w:val="28"/>
        </w:rPr>
        <w:t>нная) мощность</w:t>
      </w:r>
      <w:r w:rsidRPr="001A1E2F">
        <w:rPr>
          <w:rFonts w:ascii="Times New Roman" w:hAnsi="Times New Roman" w:cs="Times New Roman"/>
          <w:sz w:val="28"/>
          <w:szCs w:val="28"/>
        </w:rPr>
        <w:t xml:space="preserve"> – величина суммарной мощн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>сти трансформаторов абонента, преобразующих электрическую энергию на р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 xml:space="preserve">бочее напряжение 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t>электропри</w:t>
      </w:r>
      <w:r w:rsidR="00F64F45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>мников</w:t>
      </w:r>
      <w:proofErr w:type="spellEnd"/>
      <w:r w:rsidRPr="001A1E2F">
        <w:rPr>
          <w:rFonts w:ascii="Times New Roman" w:hAnsi="Times New Roman" w:cs="Times New Roman"/>
          <w:sz w:val="28"/>
          <w:szCs w:val="28"/>
        </w:rPr>
        <w:t xml:space="preserve"> абонента</w:t>
      </w:r>
      <w:r w:rsidR="00F64F45" w:rsidRPr="001A1E2F">
        <w:rPr>
          <w:rFonts w:ascii="Times New Roman" w:hAnsi="Times New Roman" w:cs="Times New Roman"/>
          <w:sz w:val="28"/>
          <w:szCs w:val="28"/>
        </w:rPr>
        <w:t>,</w:t>
      </w:r>
      <w:r w:rsidRPr="001A1E2F">
        <w:rPr>
          <w:rFonts w:ascii="Times New Roman" w:hAnsi="Times New Roman" w:cs="Times New Roman"/>
          <w:sz w:val="28"/>
          <w:szCs w:val="28"/>
        </w:rPr>
        <w:t xml:space="preserve"> и электродвигателей выше 1000</w:t>
      </w:r>
      <w:proofErr w:type="gramStart"/>
      <w:r w:rsidRPr="001A1E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1E2F">
        <w:rPr>
          <w:rFonts w:ascii="Times New Roman" w:hAnsi="Times New Roman" w:cs="Times New Roman"/>
          <w:sz w:val="28"/>
          <w:szCs w:val="28"/>
        </w:rPr>
        <w:t>, присоедин</w:t>
      </w:r>
      <w:r w:rsidR="00F64F45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 xml:space="preserve">нных непосредственно к электрической сети 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t>энергоснабж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1A1E2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Узел коммерческого учёта энергоресурсов и воды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F64F45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совокупность аттест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 xml:space="preserve">ванных в установленном порядке средств и систем измерений и других </w:t>
      </w:r>
      <w:proofErr w:type="gramStart"/>
      <w:r w:rsidRPr="001A1E2F">
        <w:rPr>
          <w:rFonts w:ascii="Times New Roman" w:hAnsi="Times New Roman" w:cs="Times New Roman"/>
          <w:sz w:val="28"/>
          <w:szCs w:val="28"/>
        </w:rPr>
        <w:t>уст</w:t>
      </w:r>
      <w:r w:rsidR="006579F4" w:rsidRPr="001A1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lastRenderedPageBreak/>
        <w:t>ройств</w:t>
      </w:r>
      <w:proofErr w:type="spellEnd"/>
      <w:proofErr w:type="gramEnd"/>
      <w:r w:rsidRPr="001A1E2F">
        <w:rPr>
          <w:rFonts w:ascii="Times New Roman" w:hAnsi="Times New Roman" w:cs="Times New Roman"/>
          <w:sz w:val="28"/>
          <w:szCs w:val="28"/>
        </w:rPr>
        <w:t>, предназначенных для коммерческого учёта количеств энергоресурсов и воды, а также для обеспечения контроля качества энергоресурсов и воды и р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>жимов их потребления.</w:t>
      </w:r>
    </w:p>
    <w:p w:rsidR="0098113C" w:rsidRPr="001A1E2F" w:rsidRDefault="0098113C" w:rsidP="00F6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E2F">
        <w:rPr>
          <w:rFonts w:ascii="Times New Roman" w:hAnsi="Times New Roman" w:cs="Times New Roman"/>
          <w:b/>
          <w:bCs/>
          <w:sz w:val="28"/>
          <w:szCs w:val="28"/>
        </w:rPr>
        <w:t>Энергоснабжающая</w:t>
      </w:r>
      <w:proofErr w:type="spellEnd"/>
      <w:r w:rsidR="00F64F45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E2F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1A1E2F">
        <w:rPr>
          <w:rFonts w:ascii="Times New Roman" w:hAnsi="Times New Roman" w:cs="Times New Roman"/>
          <w:sz w:val="28"/>
          <w:szCs w:val="28"/>
        </w:rPr>
        <w:t xml:space="preserve"> - коммерческая организация независимо от организационно-правовой формы, осуществляющая продажу абонентам (п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>требителям) произвед</w:t>
      </w:r>
      <w:r w:rsidR="00F64F45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>нной или купленной тепловой энергии и теплоносит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>лей.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Возобновляемая</w:t>
      </w:r>
      <w:r w:rsidRPr="001A1E2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A1E2F">
        <w:rPr>
          <w:rFonts w:ascii="Times New Roman" w:hAnsi="Times New Roman" w:cs="Times New Roman"/>
          <w:b/>
          <w:bCs/>
          <w:sz w:val="28"/>
          <w:szCs w:val="28"/>
        </w:rPr>
        <w:t>регенеративная энергия</w:t>
      </w:r>
      <w:r w:rsidRPr="001A1E2F">
        <w:rPr>
          <w:rFonts w:ascii="Times New Roman" w:hAnsi="Times New Roman" w:cs="Times New Roman"/>
          <w:sz w:val="28"/>
          <w:szCs w:val="28"/>
        </w:rPr>
        <w:t xml:space="preserve"> («Зел</w:t>
      </w:r>
      <w:r w:rsidR="00F64F45" w:rsidRPr="001A1E2F">
        <w:rPr>
          <w:rFonts w:ascii="Times New Roman" w:hAnsi="Times New Roman" w:cs="Times New Roman"/>
          <w:sz w:val="28"/>
          <w:szCs w:val="28"/>
        </w:rPr>
        <w:t>ё</w:t>
      </w:r>
      <w:r w:rsidRPr="001A1E2F">
        <w:rPr>
          <w:rFonts w:ascii="Times New Roman" w:hAnsi="Times New Roman" w:cs="Times New Roman"/>
          <w:sz w:val="28"/>
          <w:szCs w:val="28"/>
        </w:rPr>
        <w:t>ная энергия») </w:t>
      </w:r>
      <w:r w:rsidR="00F64F45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Энергия" w:history="1">
        <w:r w:rsidRPr="001A1E2F">
          <w:rPr>
            <w:rFonts w:ascii="Times New Roman" w:hAnsi="Times New Roman" w:cs="Times New Roman"/>
            <w:sz w:val="28"/>
            <w:szCs w:val="28"/>
          </w:rPr>
          <w:t>энергия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, извлекаемая из постоянно происходящих в </w:t>
      </w:r>
      <w:hyperlink r:id="rId11" w:tooltip="Окружающая среда" w:history="1">
        <w:r w:rsidRPr="001A1E2F">
          <w:rPr>
            <w:rFonts w:ascii="Times New Roman" w:hAnsi="Times New Roman" w:cs="Times New Roman"/>
            <w:sz w:val="28"/>
            <w:szCs w:val="28"/>
          </w:rPr>
          <w:t>окружающей среде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 процессов таких как: </w:t>
      </w:r>
      <w:hyperlink r:id="rId12" w:tooltip="Солнечный свет" w:history="1">
        <w:r w:rsidRPr="001A1E2F">
          <w:rPr>
            <w:rFonts w:ascii="Times New Roman" w:hAnsi="Times New Roman" w:cs="Times New Roman"/>
            <w:sz w:val="28"/>
            <w:szCs w:val="28"/>
          </w:rPr>
          <w:t>солнечный свет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Ветер" w:history="1">
        <w:r w:rsidRPr="001A1E2F">
          <w:rPr>
            <w:rFonts w:ascii="Times New Roman" w:hAnsi="Times New Roman" w:cs="Times New Roman"/>
            <w:sz w:val="28"/>
            <w:szCs w:val="28"/>
          </w:rPr>
          <w:t>ветер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Дождь" w:history="1">
        <w:r w:rsidRPr="001A1E2F">
          <w:rPr>
            <w:rFonts w:ascii="Times New Roman" w:hAnsi="Times New Roman" w:cs="Times New Roman"/>
            <w:sz w:val="28"/>
            <w:szCs w:val="28"/>
          </w:rPr>
          <w:t>дождь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Прилив" w:history="1">
        <w:r w:rsidRPr="001A1E2F">
          <w:rPr>
            <w:rFonts w:ascii="Times New Roman" w:hAnsi="Times New Roman" w:cs="Times New Roman"/>
            <w:sz w:val="28"/>
            <w:szCs w:val="28"/>
          </w:rPr>
          <w:t>приливы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tooltip="Геотермальная энергия" w:history="1">
        <w:r w:rsidRPr="001A1E2F">
          <w:rPr>
            <w:rFonts w:ascii="Times New Roman" w:hAnsi="Times New Roman" w:cs="Times New Roman"/>
            <w:sz w:val="28"/>
            <w:szCs w:val="28"/>
          </w:rPr>
          <w:t>геотермальная теплота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 и пред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 xml:space="preserve">ставляемая для </w:t>
      </w:r>
      <w:hyperlink r:id="rId17" w:tooltip="Техника" w:history="1">
        <w:r w:rsidRPr="001A1E2F">
          <w:rPr>
            <w:rFonts w:ascii="Times New Roman" w:hAnsi="Times New Roman" w:cs="Times New Roman"/>
            <w:sz w:val="28"/>
            <w:szCs w:val="28"/>
          </w:rPr>
          <w:t>технического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 применения. 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Топливно-энергетический ресурс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F64F45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носитель, энергия которого используется или может быть использована при осуществлении хозяйственной и иной де</w:t>
      </w:r>
      <w:r w:rsidRPr="001A1E2F">
        <w:rPr>
          <w:rFonts w:ascii="Times New Roman" w:hAnsi="Times New Roman" w:cs="Times New Roman"/>
          <w:sz w:val="28"/>
          <w:szCs w:val="28"/>
        </w:rPr>
        <w:t>я</w:t>
      </w:r>
      <w:r w:rsidRPr="001A1E2F">
        <w:rPr>
          <w:rFonts w:ascii="Times New Roman" w:hAnsi="Times New Roman" w:cs="Times New Roman"/>
          <w:sz w:val="28"/>
          <w:szCs w:val="28"/>
        </w:rPr>
        <w:t>тельности, а также вид энергии (атомная, тепловая, электрическая, электрома</w:t>
      </w:r>
      <w:r w:rsidRPr="001A1E2F">
        <w:rPr>
          <w:rFonts w:ascii="Times New Roman" w:hAnsi="Times New Roman" w:cs="Times New Roman"/>
          <w:sz w:val="28"/>
          <w:szCs w:val="28"/>
        </w:rPr>
        <w:t>г</w:t>
      </w:r>
      <w:r w:rsidRPr="001A1E2F">
        <w:rPr>
          <w:rFonts w:ascii="Times New Roman" w:hAnsi="Times New Roman" w:cs="Times New Roman"/>
          <w:sz w:val="28"/>
          <w:szCs w:val="28"/>
        </w:rPr>
        <w:t>нитная энергия или другой вид энергии).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Энергосбережение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F64F45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реализация организационных, правовых, технических, технологических, экономических и иных мер, направленных на уменьшение объёма используемых энергетических ресурсов при сохранении соответству</w:t>
      </w:r>
      <w:r w:rsidRPr="001A1E2F">
        <w:rPr>
          <w:rFonts w:ascii="Times New Roman" w:hAnsi="Times New Roman" w:cs="Times New Roman"/>
          <w:sz w:val="28"/>
          <w:szCs w:val="28"/>
        </w:rPr>
        <w:t>ю</w:t>
      </w:r>
      <w:r w:rsidRPr="001A1E2F">
        <w:rPr>
          <w:rFonts w:ascii="Times New Roman" w:hAnsi="Times New Roman" w:cs="Times New Roman"/>
          <w:sz w:val="28"/>
          <w:szCs w:val="28"/>
        </w:rPr>
        <w:t>щего полезного эффекта от их использования (в том числе объёма произведе</w:t>
      </w:r>
      <w:r w:rsidRPr="001A1E2F">
        <w:rPr>
          <w:rFonts w:ascii="Times New Roman" w:hAnsi="Times New Roman" w:cs="Times New Roman"/>
          <w:sz w:val="28"/>
          <w:szCs w:val="28"/>
        </w:rPr>
        <w:t>н</w:t>
      </w:r>
      <w:r w:rsidRPr="001A1E2F">
        <w:rPr>
          <w:rFonts w:ascii="Times New Roman" w:hAnsi="Times New Roman" w:cs="Times New Roman"/>
          <w:sz w:val="28"/>
          <w:szCs w:val="28"/>
        </w:rPr>
        <w:t>ной продукции, выполненных работ, оказанных услуг).</w:t>
      </w:r>
    </w:p>
    <w:p w:rsidR="00C47866" w:rsidRPr="001A1E2F" w:rsidRDefault="00C47866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Ограждающие конструкции</w:t>
      </w:r>
      <w:r w:rsidR="00F64F45" w:rsidRPr="001A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45" w:rsidRPr="001A1E2F">
        <w:rPr>
          <w:rFonts w:ascii="Times New Roman" w:hAnsi="Times New Roman" w:cs="Times New Roman"/>
          <w:sz w:val="28"/>
          <w:szCs w:val="28"/>
        </w:rPr>
        <w:t>–</w:t>
      </w:r>
      <w:r w:rsidR="00ED7EF9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A84D61" w:rsidRPr="001A1E2F">
        <w:rPr>
          <w:rFonts w:ascii="Times New Roman" w:hAnsi="Times New Roman" w:cs="Times New Roman"/>
          <w:sz w:val="28"/>
          <w:szCs w:val="28"/>
        </w:rPr>
        <w:t>строительные конструкции (стены, перекрытия, перегородки и т. п.), которые образуют наружную оболочку здания, защища</w:t>
      </w:r>
      <w:r w:rsidR="00A84D61" w:rsidRPr="001A1E2F">
        <w:rPr>
          <w:rFonts w:ascii="Times New Roman" w:hAnsi="Times New Roman" w:cs="Times New Roman"/>
          <w:sz w:val="28"/>
          <w:szCs w:val="28"/>
        </w:rPr>
        <w:t>ю</w:t>
      </w:r>
      <w:r w:rsidR="00A84D61" w:rsidRPr="001A1E2F">
        <w:rPr>
          <w:rFonts w:ascii="Times New Roman" w:hAnsi="Times New Roman" w:cs="Times New Roman"/>
          <w:sz w:val="28"/>
          <w:szCs w:val="28"/>
        </w:rPr>
        <w:t>щую его от воздействия тепла, влаги, ветра и т. п., а также разделяют здание на отдельные помещения.</w:t>
      </w:r>
    </w:p>
    <w:p w:rsidR="006579F4" w:rsidRPr="001A1E2F" w:rsidRDefault="006579F4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Покрытие</w:t>
      </w:r>
      <w:r w:rsidRPr="001A1E2F">
        <w:rPr>
          <w:rFonts w:ascii="Times New Roman" w:hAnsi="Times New Roman" w:cs="Times New Roman"/>
          <w:sz w:val="28"/>
          <w:szCs w:val="28"/>
        </w:rPr>
        <w:t xml:space="preserve"> (или </w:t>
      </w:r>
      <w:r w:rsidR="001C2CD1" w:rsidRPr="001A1E2F">
        <w:rPr>
          <w:rFonts w:ascii="Times New Roman" w:hAnsi="Times New Roman" w:cs="Times New Roman"/>
          <w:sz w:val="28"/>
          <w:szCs w:val="28"/>
        </w:rPr>
        <w:t xml:space="preserve">плоская </w:t>
      </w:r>
      <w:r w:rsidRPr="001A1E2F">
        <w:rPr>
          <w:rFonts w:ascii="Times New Roman" w:hAnsi="Times New Roman" w:cs="Times New Roman"/>
          <w:sz w:val="28"/>
          <w:szCs w:val="28"/>
        </w:rPr>
        <w:t>крыша)</w:t>
      </w:r>
      <w:r w:rsidR="00F64F45" w:rsidRPr="001A1E2F">
        <w:rPr>
          <w:rFonts w:ascii="Times New Roman" w:hAnsi="Times New Roman" w:cs="Times New Roman"/>
          <w:sz w:val="28"/>
          <w:szCs w:val="28"/>
        </w:rPr>
        <w:t xml:space="preserve"> 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верхняя конструкция </w:t>
      </w:r>
      <w:r w:rsidRPr="001A1E2F">
        <w:rPr>
          <w:rFonts w:ascii="Times New Roman" w:hAnsi="Times New Roman" w:cs="Times New Roman"/>
          <w:bCs/>
          <w:sz w:val="28"/>
          <w:szCs w:val="28"/>
        </w:rPr>
        <w:t>здания</w:t>
      </w:r>
      <w:r w:rsidRPr="001A1E2F">
        <w:rPr>
          <w:rFonts w:ascii="Times New Roman" w:hAnsi="Times New Roman" w:cs="Times New Roman"/>
          <w:sz w:val="28"/>
          <w:szCs w:val="28"/>
        </w:rPr>
        <w:t>, которая служит для защиты от атмосферных осадков, дождевой и талой воды.</w:t>
      </w:r>
    </w:p>
    <w:p w:rsidR="006579F4" w:rsidRPr="001A1E2F" w:rsidRDefault="006579F4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Перекрытие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B15378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горизонтальная внутренняя защитная конструкция, которая ра</w:t>
      </w:r>
      <w:r w:rsidRPr="001A1E2F">
        <w:rPr>
          <w:rFonts w:ascii="Times New Roman" w:hAnsi="Times New Roman" w:cs="Times New Roman"/>
          <w:sz w:val="28"/>
          <w:szCs w:val="28"/>
        </w:rPr>
        <w:t>з</w:t>
      </w:r>
      <w:r w:rsidRPr="001A1E2F">
        <w:rPr>
          <w:rFonts w:ascii="Times New Roman" w:hAnsi="Times New Roman" w:cs="Times New Roman"/>
          <w:sz w:val="28"/>
          <w:szCs w:val="28"/>
        </w:rPr>
        <w:t>деляет по высоте смежные помещения в здании или сооружении.</w:t>
      </w:r>
    </w:p>
    <w:p w:rsidR="00C47866" w:rsidRPr="001A1E2F" w:rsidRDefault="00C47866" w:rsidP="00ED7E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Отапливаемый объ</w:t>
      </w:r>
      <w:r w:rsidR="00B15378" w:rsidRPr="001A1E2F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b/>
          <w:sz w:val="28"/>
          <w:szCs w:val="28"/>
        </w:rPr>
        <w:t>м здания</w:t>
      </w:r>
      <w:r w:rsidR="00B15378" w:rsidRPr="001A1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378" w:rsidRPr="001A1E2F">
        <w:rPr>
          <w:rFonts w:ascii="Times New Roman" w:hAnsi="Times New Roman" w:cs="Times New Roman"/>
          <w:sz w:val="28"/>
          <w:szCs w:val="28"/>
        </w:rPr>
        <w:t>–</w:t>
      </w:r>
      <w:r w:rsidR="00ED7EF9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произведение отапливаемой площади этажа на внутреннюю высоту, измеряемую от поверхности пола первого этажа до п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верхности потолка последнего этажа.</w:t>
      </w:r>
      <w:r w:rsidR="00B15378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При сложных формах внутреннего объ</w:t>
      </w:r>
      <w:r w:rsidR="00B15378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ма здания отапливаемый объ</w:t>
      </w:r>
      <w:r w:rsidR="00B15378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м определяется как объ</w:t>
      </w:r>
      <w:r w:rsidR="00B15378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м пространства, огран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ченного внутренними поверхностями наружных ограждений (стен, покрытия или чердачного перекрытия, цокольного перекрытия).</w:t>
      </w:r>
    </w:p>
    <w:p w:rsidR="00A27406" w:rsidRPr="001A1E2F" w:rsidRDefault="00A27406" w:rsidP="00ED7E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Style w:val="w"/>
          <w:rFonts w:ascii="Times New Roman" w:hAnsi="Times New Roman" w:cs="Times New Roman"/>
          <w:b/>
          <w:sz w:val="28"/>
          <w:szCs w:val="28"/>
        </w:rPr>
        <w:t>Строительный объём здания</w:t>
      </w:r>
      <w:r w:rsidRPr="001A1E2F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B15378" w:rsidRPr="001A1E2F">
        <w:rPr>
          <w:rFonts w:ascii="Times New Roman" w:hAnsi="Times New Roman" w:cs="Times New Roman"/>
          <w:sz w:val="28"/>
          <w:szCs w:val="28"/>
        </w:rPr>
        <w:t>–</w:t>
      </w:r>
      <w:r w:rsidR="00B15378" w:rsidRPr="001A1E2F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013674" w:rsidRPr="001A1E2F">
        <w:rPr>
          <w:rFonts w:ascii="Times New Roman" w:hAnsi="Times New Roman" w:cs="Times New Roman"/>
          <w:sz w:val="28"/>
          <w:szCs w:val="28"/>
        </w:rPr>
        <w:t>произведение площади в горизонтальном с</w:t>
      </w:r>
      <w:r w:rsidR="00013674" w:rsidRPr="001A1E2F">
        <w:rPr>
          <w:rFonts w:ascii="Times New Roman" w:hAnsi="Times New Roman" w:cs="Times New Roman"/>
          <w:sz w:val="28"/>
          <w:szCs w:val="28"/>
        </w:rPr>
        <w:t>е</w:t>
      </w:r>
      <w:r w:rsidR="00013674" w:rsidRPr="001A1E2F">
        <w:rPr>
          <w:rFonts w:ascii="Times New Roman" w:hAnsi="Times New Roman" w:cs="Times New Roman"/>
          <w:sz w:val="28"/>
          <w:szCs w:val="28"/>
        </w:rPr>
        <w:t>чении по наружному обводу сооружения по первому этажу выше цокольного помещения на высоту (полную) постройки. Последняя величина измеряется от верхней поверхности слоя теплоизоляции на чердачном помещении до чистого пола на 1-м этаже. При плоских крышных конструкциях в расч</w:t>
      </w:r>
      <w:r w:rsidR="00C36C96" w:rsidRPr="001A1E2F">
        <w:rPr>
          <w:rFonts w:ascii="Times New Roman" w:hAnsi="Times New Roman" w:cs="Times New Roman"/>
          <w:sz w:val="28"/>
          <w:szCs w:val="28"/>
        </w:rPr>
        <w:t>ё</w:t>
      </w:r>
      <w:r w:rsidR="00013674" w:rsidRPr="001A1E2F">
        <w:rPr>
          <w:rFonts w:ascii="Times New Roman" w:hAnsi="Times New Roman" w:cs="Times New Roman"/>
          <w:sz w:val="28"/>
          <w:szCs w:val="28"/>
        </w:rPr>
        <w:t>т строительного объ</w:t>
      </w:r>
      <w:r w:rsidR="00C36C96" w:rsidRPr="001A1E2F">
        <w:rPr>
          <w:rFonts w:ascii="Times New Roman" w:hAnsi="Times New Roman" w:cs="Times New Roman"/>
          <w:sz w:val="28"/>
          <w:szCs w:val="28"/>
        </w:rPr>
        <w:t>ё</w:t>
      </w:r>
      <w:r w:rsidR="00013674" w:rsidRPr="001A1E2F">
        <w:rPr>
          <w:rFonts w:ascii="Times New Roman" w:hAnsi="Times New Roman" w:cs="Times New Roman"/>
          <w:sz w:val="28"/>
          <w:szCs w:val="28"/>
        </w:rPr>
        <w:t>ма здания берется средняя отметка верхней части кровли.</w:t>
      </w:r>
    </w:p>
    <w:p w:rsidR="00A27406" w:rsidRPr="001A1E2F" w:rsidRDefault="00A27406" w:rsidP="00A274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b/>
          <w:sz w:val="28"/>
          <w:szCs w:val="28"/>
        </w:rPr>
        <w:t>Отапливаемая площадь здания</w:t>
      </w:r>
      <w:r w:rsidR="00C36C96" w:rsidRPr="001A1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6C96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площадь этажей (в том числе и мансардн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го, отапливаемого цокольного и подвального) здания, измеряемую в пределах внутренних поверхностей наружных стен, включая площадь, занимаемую пер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городками и внутренними стенами. При этом площадь </w:t>
      </w:r>
      <w:r w:rsidR="00013674" w:rsidRPr="001A1E2F">
        <w:rPr>
          <w:rFonts w:ascii="Times New Roman" w:eastAsia="Times New Roman" w:hAnsi="Times New Roman" w:cs="Times New Roman"/>
          <w:sz w:val="28"/>
          <w:szCs w:val="28"/>
        </w:rPr>
        <w:t xml:space="preserve">внутренних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лестничных клеток и лифтовых ша</w:t>
      </w:r>
      <w:proofErr w:type="gramStart"/>
      <w:r w:rsidRPr="001A1E2F">
        <w:rPr>
          <w:rFonts w:ascii="Times New Roman" w:eastAsia="Times New Roman" w:hAnsi="Times New Roman" w:cs="Times New Roman"/>
          <w:sz w:val="28"/>
          <w:szCs w:val="28"/>
        </w:rPr>
        <w:t>хт вкл</w:t>
      </w:r>
      <w:proofErr w:type="gramEnd"/>
      <w:r w:rsidRPr="001A1E2F">
        <w:rPr>
          <w:rFonts w:ascii="Times New Roman" w:eastAsia="Times New Roman" w:hAnsi="Times New Roman" w:cs="Times New Roman"/>
          <w:sz w:val="28"/>
          <w:szCs w:val="28"/>
        </w:rPr>
        <w:t>ючается в площадь этажа.</w:t>
      </w:r>
    </w:p>
    <w:p w:rsidR="00A27406" w:rsidRPr="001A1E2F" w:rsidRDefault="00A27406" w:rsidP="00A27406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В отапливаемую площадь здания не включаются площади теплых чердаков и подвалов, неотапливаемых технических этажей, подвала (подполья), холодных неотапливаемых веранд, неотапливаемых лестничных клеток, а также холодн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го чердака или его части, не занятой под мансарду.</w:t>
      </w:r>
    </w:p>
    <w:p w:rsidR="00A27406" w:rsidRPr="001A1E2F" w:rsidRDefault="00A27406" w:rsidP="00A274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b/>
          <w:sz w:val="28"/>
          <w:szCs w:val="28"/>
        </w:rPr>
        <w:t>Площадь жилых помещений</w:t>
      </w:r>
      <w:r w:rsidR="00C36C96" w:rsidRPr="001A1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C36C96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сумма площадей всех общих комнат (гостиных) и спален.</w:t>
      </w:r>
    </w:p>
    <w:p w:rsidR="0098113C" w:rsidRPr="001A1E2F" w:rsidRDefault="00C47866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Сопротивление теплопередаче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C36C96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это отношение разности температур по кр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 xml:space="preserve">ям изоляционного материала к величине </w:t>
      </w:r>
      <w:hyperlink r:id="rId18" w:tooltip="Тепловой поток (страница отсутствует)" w:history="1">
        <w:r w:rsidRPr="001A1E2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теплового потока</w:t>
        </w:r>
      </w:hyperlink>
      <w:r w:rsidRPr="001A1E2F">
        <w:rPr>
          <w:rFonts w:ascii="Times New Roman" w:hAnsi="Times New Roman" w:cs="Times New Roman"/>
          <w:sz w:val="28"/>
          <w:szCs w:val="28"/>
        </w:rPr>
        <w:t xml:space="preserve">  проходящего сквозь него.</w:t>
      </w:r>
    </w:p>
    <w:p w:rsidR="00ED19DE" w:rsidRPr="001A1E2F" w:rsidRDefault="00ED19DE" w:rsidP="0098113C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DE" w:rsidRPr="001A1E2F" w:rsidRDefault="00ED19DE" w:rsidP="0098113C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DE" w:rsidRPr="001A1E2F" w:rsidRDefault="00ED19DE" w:rsidP="0098113C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3C" w:rsidRPr="001A1E2F" w:rsidRDefault="0098113C" w:rsidP="0098113C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lastRenderedPageBreak/>
        <w:t>ОБОЗНАЧЕНИЯ И СОКРАЩЕНИЯ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СРО </w:t>
      </w:r>
      <w:r w:rsidR="00C36C96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в области энергетического обследования; 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ФИО – фамилия, имя и отчество;</w:t>
      </w:r>
    </w:p>
    <w:p w:rsidR="00DC5F0D" w:rsidRPr="001A1E2F" w:rsidRDefault="0058281D" w:rsidP="00DC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ЕГРЮЛ –</w:t>
      </w:r>
      <w:r w:rsidR="00C36C96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DC5F0D" w:rsidRPr="001A1E2F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юридических лиц; </w:t>
      </w:r>
    </w:p>
    <w:p w:rsidR="0058281D" w:rsidRPr="001A1E2F" w:rsidRDefault="0058281D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ЕГРИП – </w:t>
      </w:r>
      <w:r w:rsidR="00DC5F0D" w:rsidRPr="001A1E2F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="00DC5F0D" w:rsidRPr="001A1E2F">
        <w:rPr>
          <w:sz w:val="28"/>
          <w:szCs w:val="28"/>
        </w:rPr>
        <w:t>;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Фидер </w:t>
      </w:r>
      <w:r w:rsidR="00C36C96" w:rsidRPr="001A1E2F">
        <w:rPr>
          <w:rFonts w:ascii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C36C96" w:rsidRPr="001A1E2F">
        <w:rPr>
          <w:rFonts w:ascii="Times New Roman" w:hAnsi="Times New Roman" w:cs="Times New Roman"/>
          <w:sz w:val="28"/>
          <w:szCs w:val="28"/>
        </w:rPr>
        <w:t>р</w:t>
      </w:r>
      <w:r w:rsidRPr="001A1E2F">
        <w:rPr>
          <w:rFonts w:ascii="Times New Roman" w:hAnsi="Times New Roman" w:cs="Times New Roman"/>
          <w:sz w:val="28"/>
          <w:szCs w:val="28"/>
        </w:rPr>
        <w:t>аспределительная линия;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НТД – научно-техническая документация</w:t>
      </w:r>
      <w:r w:rsidR="00ED19DE" w:rsidRPr="001A1E2F">
        <w:rPr>
          <w:rFonts w:ascii="Times New Roman" w:hAnsi="Times New Roman" w:cs="Times New Roman"/>
          <w:sz w:val="28"/>
          <w:szCs w:val="28"/>
        </w:rPr>
        <w:t>;</w:t>
      </w:r>
    </w:p>
    <w:p w:rsidR="00ED19DE" w:rsidRPr="001A1E2F" w:rsidRDefault="00ED19DE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ТО – технический отчёт;</w:t>
      </w:r>
    </w:p>
    <w:p w:rsidR="00ED19DE" w:rsidRPr="001A1E2F" w:rsidRDefault="00ED19DE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ЭП – энергетический паспорт</w:t>
      </w:r>
      <w:r w:rsidR="001D6E1A" w:rsidRPr="001A1E2F">
        <w:rPr>
          <w:rFonts w:ascii="Times New Roman" w:hAnsi="Times New Roman" w:cs="Times New Roman"/>
          <w:sz w:val="28"/>
          <w:szCs w:val="28"/>
        </w:rPr>
        <w:t>;</w:t>
      </w:r>
    </w:p>
    <w:p w:rsidR="00D06EB6" w:rsidRPr="001A1E2F" w:rsidRDefault="001D6E1A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ХВС – холодное водоснабжение;</w:t>
      </w:r>
    </w:p>
    <w:p w:rsidR="001D6E1A" w:rsidRPr="001A1E2F" w:rsidRDefault="001D6E1A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ГВС – горячее водоснабжение</w:t>
      </w:r>
      <w:r w:rsidR="00A845B9" w:rsidRPr="001A1E2F">
        <w:rPr>
          <w:rFonts w:ascii="Times New Roman" w:hAnsi="Times New Roman" w:cs="Times New Roman"/>
          <w:sz w:val="28"/>
          <w:szCs w:val="28"/>
        </w:rPr>
        <w:t>;</w:t>
      </w:r>
    </w:p>
    <w:p w:rsidR="00D06EB6" w:rsidRPr="001A1E2F" w:rsidRDefault="00A845B9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ГСОП – 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t>градусо</w:t>
      </w:r>
      <w:proofErr w:type="spellEnd"/>
      <w:r w:rsidRPr="001A1E2F">
        <w:rPr>
          <w:rFonts w:ascii="Times New Roman" w:hAnsi="Times New Roman" w:cs="Times New Roman"/>
          <w:sz w:val="28"/>
          <w:szCs w:val="28"/>
        </w:rPr>
        <w:t>-сутки отопительного периода.</w:t>
      </w: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BEA" w:rsidRPr="001A1E2F" w:rsidRDefault="00D00BEA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637F" w:rsidRPr="001A1E2F" w:rsidRDefault="0000637F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113C" w:rsidRPr="001A1E2F" w:rsidRDefault="001C2CD1" w:rsidP="0098113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A1E2F" w:rsidRPr="001A1E2F">
        <w:rPr>
          <w:rFonts w:ascii="Times New Roman" w:hAnsi="Times New Roman" w:cs="Times New Roman"/>
          <w:b/>
          <w:sz w:val="28"/>
          <w:szCs w:val="28"/>
        </w:rPr>
        <w:t>.</w:t>
      </w:r>
      <w:r w:rsidR="0000637F" w:rsidRPr="001A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3C" w:rsidRPr="001A1E2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C36C96" w:rsidRPr="001A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0A" w:rsidRPr="001A1E2F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6817EB" w:rsidRPr="001A1E2F">
        <w:rPr>
          <w:rFonts w:ascii="Times New Roman" w:hAnsi="Times New Roman"/>
          <w:b/>
          <w:bCs/>
          <w:sz w:val="28"/>
          <w:szCs w:val="28"/>
        </w:rPr>
        <w:t>ОТЧЕТУ ОБ ЭНЕРГЕТИЧЕСКОМ ОБСЛЕДОВ</w:t>
      </w:r>
      <w:r w:rsidR="006817EB" w:rsidRPr="001A1E2F">
        <w:rPr>
          <w:rFonts w:ascii="Times New Roman" w:hAnsi="Times New Roman"/>
          <w:b/>
          <w:bCs/>
          <w:sz w:val="28"/>
          <w:szCs w:val="28"/>
        </w:rPr>
        <w:t>А</w:t>
      </w:r>
      <w:r w:rsidR="006817EB" w:rsidRPr="001A1E2F">
        <w:rPr>
          <w:rFonts w:ascii="Times New Roman" w:hAnsi="Times New Roman"/>
          <w:b/>
          <w:bCs/>
          <w:sz w:val="28"/>
          <w:szCs w:val="28"/>
        </w:rPr>
        <w:t>НИИ К ЭНЕРГЕТИЧЕСКИМ ПАСПОРТАМ, СОСТАВЛЕННЫМ ПО ПРОЕКТНОЙ ДОКУМЕНТАЦИИ</w:t>
      </w:r>
    </w:p>
    <w:p w:rsidR="0098113C" w:rsidRPr="001A1E2F" w:rsidRDefault="001C2CD1" w:rsidP="009811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E2F">
        <w:rPr>
          <w:rFonts w:ascii="Times New Roman" w:hAnsi="Times New Roman" w:cs="Times New Roman"/>
          <w:b/>
          <w:sz w:val="28"/>
          <w:szCs w:val="28"/>
        </w:rPr>
        <w:t>1</w:t>
      </w:r>
      <w:r w:rsidR="00401351" w:rsidRPr="001A1E2F">
        <w:rPr>
          <w:rFonts w:ascii="Times New Roman" w:hAnsi="Times New Roman" w:cs="Times New Roman"/>
          <w:b/>
          <w:sz w:val="28"/>
          <w:szCs w:val="28"/>
        </w:rPr>
        <w:t>.</w:t>
      </w:r>
      <w:r w:rsidR="0098113C" w:rsidRPr="001A1E2F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98113C" w:rsidRPr="001A1E2F" w:rsidRDefault="001C2CD1" w:rsidP="00D06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1.</w:t>
      </w:r>
      <w:r w:rsidR="0098113C" w:rsidRPr="001A1E2F">
        <w:rPr>
          <w:rFonts w:ascii="Times New Roman" w:hAnsi="Times New Roman" w:cs="Times New Roman"/>
          <w:sz w:val="28"/>
          <w:szCs w:val="28"/>
        </w:rPr>
        <w:t>1.1</w:t>
      </w:r>
      <w:r w:rsidR="001A1E2F" w:rsidRPr="001A1E2F">
        <w:rPr>
          <w:rFonts w:ascii="Times New Roman" w:hAnsi="Times New Roman" w:cs="Times New Roman"/>
          <w:sz w:val="28"/>
          <w:szCs w:val="28"/>
        </w:rPr>
        <w:t>.</w:t>
      </w:r>
      <w:r w:rsidR="0098113C" w:rsidRPr="001A1E2F">
        <w:rPr>
          <w:rFonts w:ascii="Times New Roman" w:hAnsi="Times New Roman" w:cs="Times New Roman"/>
          <w:sz w:val="28"/>
          <w:szCs w:val="28"/>
        </w:rPr>
        <w:t xml:space="preserve"> Согласно Приказу Минэнерго № </w:t>
      </w:r>
      <w:r w:rsidR="00D06EB6" w:rsidRPr="001A1E2F">
        <w:rPr>
          <w:rFonts w:ascii="Times New Roman" w:hAnsi="Times New Roman" w:cs="Times New Roman"/>
          <w:sz w:val="28"/>
          <w:szCs w:val="28"/>
        </w:rPr>
        <w:t>400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B92914" w:rsidRPr="001A1E2F">
        <w:rPr>
          <w:rFonts w:ascii="Times New Roman" w:hAnsi="Times New Roman" w:cs="Times New Roman"/>
          <w:sz w:val="28"/>
          <w:szCs w:val="28"/>
        </w:rPr>
        <w:t>О</w:t>
      </w:r>
      <w:r w:rsidR="006817EB" w:rsidRPr="001A1E2F">
        <w:rPr>
          <w:rFonts w:ascii="Times New Roman" w:hAnsi="Times New Roman" w:cs="Times New Roman"/>
          <w:sz w:val="28"/>
          <w:szCs w:val="28"/>
        </w:rPr>
        <w:t>тчет об энергетическом обслед</w:t>
      </w:r>
      <w:r w:rsidR="006817EB" w:rsidRPr="001A1E2F">
        <w:rPr>
          <w:rFonts w:ascii="Times New Roman" w:hAnsi="Times New Roman" w:cs="Times New Roman"/>
          <w:sz w:val="28"/>
          <w:szCs w:val="28"/>
        </w:rPr>
        <w:t>о</w:t>
      </w:r>
      <w:r w:rsidR="006817EB" w:rsidRPr="001A1E2F">
        <w:rPr>
          <w:rFonts w:ascii="Times New Roman" w:hAnsi="Times New Roman" w:cs="Times New Roman"/>
          <w:sz w:val="28"/>
          <w:szCs w:val="28"/>
        </w:rPr>
        <w:t>вании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D06EB6" w:rsidRPr="001A1E2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8113C" w:rsidRPr="001A1E2F">
        <w:rPr>
          <w:rFonts w:ascii="Times New Roman" w:hAnsi="Times New Roman" w:cs="Times New Roman"/>
          <w:sz w:val="28"/>
          <w:szCs w:val="28"/>
        </w:rPr>
        <w:t>включат</w:t>
      </w:r>
      <w:r w:rsidR="00D06EB6" w:rsidRPr="001A1E2F">
        <w:rPr>
          <w:rFonts w:ascii="Times New Roman" w:hAnsi="Times New Roman" w:cs="Times New Roman"/>
          <w:sz w:val="28"/>
          <w:szCs w:val="28"/>
        </w:rPr>
        <w:t>ь</w:t>
      </w:r>
      <w:r w:rsidR="0098113C" w:rsidRPr="001A1E2F">
        <w:rPr>
          <w:rFonts w:ascii="Times New Roman" w:hAnsi="Times New Roman" w:cs="Times New Roman"/>
          <w:sz w:val="28"/>
          <w:szCs w:val="28"/>
        </w:rPr>
        <w:t xml:space="preserve"> в себя следующие разделы: </w:t>
      </w:r>
    </w:p>
    <w:p w:rsidR="00D06EB6" w:rsidRPr="001A1E2F" w:rsidRDefault="00D06EB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титульный лист;</w:t>
      </w:r>
    </w:p>
    <w:p w:rsidR="00D06EB6" w:rsidRPr="001A1E2F" w:rsidRDefault="00D06EB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C36C9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32DE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содержание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D06EB6" w:rsidRPr="001A1E2F" w:rsidRDefault="00D06EB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введение;</w:t>
      </w:r>
    </w:p>
    <w:p w:rsidR="00D06EB6" w:rsidRPr="001A1E2F" w:rsidRDefault="00D06EB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сведения об объекте энергетического обследования;</w:t>
      </w:r>
    </w:p>
    <w:p w:rsidR="00631F76" w:rsidRPr="001A1E2F" w:rsidRDefault="00D06EB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C36C9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31F7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расчёт нормативных показателей теплозащиты здания;</w:t>
      </w:r>
    </w:p>
    <w:p w:rsidR="00631F76" w:rsidRPr="001A1E2F" w:rsidRDefault="00631F7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определение фактических показателей теплозащиты здания;</w:t>
      </w:r>
    </w:p>
    <w:p w:rsidR="00631F76" w:rsidRPr="001A1E2F" w:rsidRDefault="00631F7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оценка энергетических нагрузок здания;</w:t>
      </w:r>
    </w:p>
    <w:p w:rsidR="00631F76" w:rsidRPr="001A1E2F" w:rsidRDefault="00631F76" w:rsidP="00D06EB6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расчёт показателей эксплуатационной энергоёмкости здания;</w:t>
      </w:r>
    </w:p>
    <w:p w:rsidR="00D06EB6" w:rsidRPr="001A1E2F" w:rsidRDefault="00631F76" w:rsidP="004911F4">
      <w:pPr>
        <w:autoSpaceDE w:val="0"/>
        <w:autoSpaceDN w:val="0"/>
        <w:adjustRightInd w:val="0"/>
        <w:spacing w:after="24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оценку класса энергетической эффективности здания.</w:t>
      </w:r>
    </w:p>
    <w:p w:rsidR="00ED19DE" w:rsidRPr="001A1E2F" w:rsidRDefault="001C2CD1" w:rsidP="00C36C96">
      <w:pPr>
        <w:autoSpaceDE w:val="0"/>
        <w:autoSpaceDN w:val="0"/>
        <w:adjustRightInd w:val="0"/>
        <w:spacing w:after="24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1.2</w:t>
      </w:r>
      <w:r w:rsidR="001A1E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Оформление </w:t>
      </w:r>
      <w:r w:rsidR="0058281D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B9291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Отчета</w:t>
      </w:r>
      <w:r w:rsidR="0058281D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включая 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таблиц</w:t>
      </w:r>
      <w:r w:rsidR="0058281D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формул</w:t>
      </w:r>
      <w:r w:rsidR="0058281D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ы,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должно соответств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="00ED19DE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вать требованиям ГОСТ</w:t>
      </w:r>
      <w:r w:rsidR="0058281D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2.105-95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00637F" w:rsidRPr="001A1E2F" w:rsidRDefault="001C2CD1" w:rsidP="004911F4">
      <w:pPr>
        <w:autoSpaceDE w:val="0"/>
        <w:autoSpaceDN w:val="0"/>
        <w:adjustRightInd w:val="0"/>
        <w:spacing w:after="24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1.3</w:t>
      </w:r>
      <w:r w:rsidR="001A1E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В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се формулы </w:t>
      </w:r>
      <w:r w:rsidR="00B9291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Отчета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должны иметь нумерацию и расшифровку букве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ных обозначений, входящих в приведённые формулы.</w:t>
      </w:r>
    </w:p>
    <w:p w:rsidR="0000637F" w:rsidRPr="001A1E2F" w:rsidRDefault="001C2CD1" w:rsidP="004911F4">
      <w:pPr>
        <w:autoSpaceDE w:val="0"/>
        <w:autoSpaceDN w:val="0"/>
        <w:adjustRightInd w:val="0"/>
        <w:spacing w:after="24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</w:t>
      </w:r>
      <w:r w:rsidR="0000637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1.4</w:t>
      </w:r>
      <w:r w:rsidR="001A1E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В</w:t>
      </w:r>
      <w:r w:rsidR="0040135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 вычисленные  значения и  табличные значения должны иметь обозн</w:t>
      </w:r>
      <w:r w:rsidR="0040135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 w:rsidR="0040135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чение единиц измерения.</w:t>
      </w:r>
    </w:p>
    <w:p w:rsidR="0098113C" w:rsidRPr="001A1E2F" w:rsidRDefault="001C2CD1" w:rsidP="004911F4">
      <w:pPr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1351" w:rsidRPr="001A1E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2DEE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98113C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</w:p>
    <w:p w:rsidR="004911F4" w:rsidRPr="001A1E2F" w:rsidRDefault="004911F4" w:rsidP="001C2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Форма титульного листа приведена в Приложении</w:t>
      </w:r>
      <w:r w:rsidR="00B92914" w:rsidRPr="001A1E2F">
        <w:rPr>
          <w:rFonts w:ascii="Times New Roman" w:hAnsi="Times New Roman" w:cs="Times New Roman"/>
          <w:sz w:val="28"/>
          <w:szCs w:val="28"/>
        </w:rPr>
        <w:t xml:space="preserve"> 1</w:t>
      </w:r>
      <w:r w:rsidRPr="001A1E2F">
        <w:rPr>
          <w:rFonts w:ascii="Times New Roman" w:hAnsi="Times New Roman" w:cs="Times New Roman"/>
          <w:sz w:val="28"/>
          <w:szCs w:val="28"/>
        </w:rPr>
        <w:t>.</w:t>
      </w:r>
    </w:p>
    <w:p w:rsidR="0098113C" w:rsidRPr="001A1E2F" w:rsidRDefault="004911F4" w:rsidP="00C36C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На т</w:t>
      </w:r>
      <w:r w:rsidR="0098113C" w:rsidRPr="001A1E2F">
        <w:rPr>
          <w:rFonts w:ascii="Times New Roman" w:hAnsi="Times New Roman" w:cs="Times New Roman"/>
          <w:sz w:val="28"/>
          <w:szCs w:val="28"/>
        </w:rPr>
        <w:t>итульн</w:t>
      </w:r>
      <w:r w:rsidRPr="001A1E2F">
        <w:rPr>
          <w:rFonts w:ascii="Times New Roman" w:hAnsi="Times New Roman" w:cs="Times New Roman"/>
          <w:sz w:val="28"/>
          <w:szCs w:val="28"/>
        </w:rPr>
        <w:t>ом</w:t>
      </w:r>
      <w:r w:rsidR="0098113C" w:rsidRPr="001A1E2F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="0098113C" w:rsidRPr="001A1E2F">
        <w:rPr>
          <w:rFonts w:ascii="Times New Roman" w:hAnsi="Times New Roman" w:cs="Times New Roman"/>
          <w:sz w:val="28"/>
          <w:szCs w:val="28"/>
        </w:rPr>
        <w:t xml:space="preserve"> указывают следующие сведения: </w:t>
      </w:r>
    </w:p>
    <w:p w:rsidR="0098113C" w:rsidRPr="001A1E2F" w:rsidRDefault="0098113C" w:rsidP="00C36C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полное наименование саморегулируемой организации согласно государстве</w:t>
      </w:r>
      <w:r w:rsidRPr="001A1E2F">
        <w:rPr>
          <w:rFonts w:ascii="Times New Roman" w:hAnsi="Times New Roman" w:cs="Times New Roman"/>
          <w:sz w:val="28"/>
          <w:szCs w:val="28"/>
        </w:rPr>
        <w:t>н</w:t>
      </w:r>
      <w:r w:rsidRPr="001A1E2F">
        <w:rPr>
          <w:rFonts w:ascii="Times New Roman" w:hAnsi="Times New Roman" w:cs="Times New Roman"/>
          <w:sz w:val="28"/>
          <w:szCs w:val="28"/>
        </w:rPr>
        <w:t>ному реестру саморегулируемых организаций в области энергетического о</w:t>
      </w:r>
      <w:r w:rsidRPr="001A1E2F">
        <w:rPr>
          <w:rFonts w:ascii="Times New Roman" w:hAnsi="Times New Roman" w:cs="Times New Roman"/>
          <w:sz w:val="28"/>
          <w:szCs w:val="28"/>
        </w:rPr>
        <w:t>б</w:t>
      </w:r>
      <w:r w:rsidRPr="001A1E2F">
        <w:rPr>
          <w:rFonts w:ascii="Times New Roman" w:hAnsi="Times New Roman" w:cs="Times New Roman"/>
          <w:sz w:val="28"/>
          <w:szCs w:val="28"/>
        </w:rPr>
        <w:lastRenderedPageBreak/>
        <w:t>следования</w:t>
      </w:r>
      <w:r w:rsidR="0058281D" w:rsidRPr="001A1E2F">
        <w:rPr>
          <w:rFonts w:ascii="Times New Roman" w:hAnsi="Times New Roman" w:cs="Times New Roman"/>
          <w:sz w:val="28"/>
          <w:szCs w:val="28"/>
        </w:rPr>
        <w:t xml:space="preserve"> (Союз «Национальная организация специалистов в области энерг</w:t>
      </w:r>
      <w:r w:rsidR="0058281D" w:rsidRPr="001A1E2F">
        <w:rPr>
          <w:rFonts w:ascii="Times New Roman" w:hAnsi="Times New Roman" w:cs="Times New Roman"/>
          <w:sz w:val="28"/>
          <w:szCs w:val="28"/>
        </w:rPr>
        <w:t>е</w:t>
      </w:r>
      <w:r w:rsidR="0058281D" w:rsidRPr="001A1E2F">
        <w:rPr>
          <w:rFonts w:ascii="Times New Roman" w:hAnsi="Times New Roman" w:cs="Times New Roman"/>
          <w:sz w:val="28"/>
          <w:szCs w:val="28"/>
        </w:rPr>
        <w:t>тических обследований и энергетической эффективности»)</w:t>
      </w:r>
      <w:r w:rsidRPr="001A1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13C" w:rsidRPr="001A1E2F" w:rsidRDefault="0098113C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полное наименование организации (лица), проводившего энергетическое о</w:t>
      </w:r>
      <w:r w:rsidRPr="001A1E2F">
        <w:rPr>
          <w:rFonts w:ascii="Times New Roman" w:hAnsi="Times New Roman" w:cs="Times New Roman"/>
          <w:sz w:val="28"/>
          <w:szCs w:val="28"/>
        </w:rPr>
        <w:t>б</w:t>
      </w:r>
      <w:r w:rsidRPr="001A1E2F">
        <w:rPr>
          <w:rFonts w:ascii="Times New Roman" w:hAnsi="Times New Roman" w:cs="Times New Roman"/>
          <w:sz w:val="28"/>
          <w:szCs w:val="28"/>
        </w:rPr>
        <w:t xml:space="preserve">следование, в соответствии с </w:t>
      </w:r>
      <w:r w:rsidRPr="001A1E2F">
        <w:rPr>
          <w:rFonts w:ascii="Times New Roman" w:hAnsi="Times New Roman" w:cs="Times New Roman"/>
          <w:iCs/>
          <w:sz w:val="28"/>
          <w:szCs w:val="28"/>
        </w:rPr>
        <w:t>реестром членов СРО и данным ЕГРЮЛ, ЕГРИП</w:t>
      </w:r>
      <w:r w:rsidRPr="001A1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DEB" w:rsidRPr="001A1E2F" w:rsidRDefault="00C02DEB" w:rsidP="0098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полное наименование организации (лица), заказавшее энергетическое обсл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 xml:space="preserve">дование, в соответствии с </w:t>
      </w:r>
      <w:r w:rsidRPr="001A1E2F">
        <w:rPr>
          <w:rFonts w:ascii="Times New Roman" w:hAnsi="Times New Roman" w:cs="Times New Roman"/>
          <w:iCs/>
          <w:sz w:val="28"/>
          <w:szCs w:val="28"/>
        </w:rPr>
        <w:t>реестром членов СРО и данным ЕГРЮЛ, ЕГРИП</w:t>
      </w:r>
    </w:p>
    <w:p w:rsidR="0098113C" w:rsidRPr="001A1E2F" w:rsidRDefault="0098113C" w:rsidP="006B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- </w:t>
      </w:r>
      <w:r w:rsidR="00B92914" w:rsidRPr="001A1E2F">
        <w:rPr>
          <w:rFonts w:ascii="Times New Roman" w:hAnsi="Times New Roman" w:cs="Times New Roman"/>
          <w:sz w:val="28"/>
          <w:szCs w:val="28"/>
        </w:rPr>
        <w:t>наименование объекта обследования с адресом его местонахождения</w:t>
      </w:r>
      <w:r w:rsidRPr="001A1E2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8113C" w:rsidRPr="001A1E2F" w:rsidRDefault="0098113C" w:rsidP="006B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в строке «</w:t>
      </w:r>
      <w:r w:rsidR="00DC5F0D" w:rsidRPr="001A1E2F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Pr="001A1E2F">
        <w:rPr>
          <w:rFonts w:ascii="Times New Roman" w:hAnsi="Times New Roman" w:cs="Times New Roman"/>
          <w:sz w:val="28"/>
          <w:szCs w:val="28"/>
        </w:rPr>
        <w:t>подпись лица, проводившего энергетическое обслед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Pr="001A1E2F">
        <w:rPr>
          <w:rFonts w:ascii="Times New Roman" w:hAnsi="Times New Roman" w:cs="Times New Roman"/>
          <w:sz w:val="28"/>
          <w:szCs w:val="28"/>
        </w:rPr>
        <w:t>вание (руководителя юридического лица, индивидуального предпринимателя, физического лица) и печать юридического лица, индивидуального предприн</w:t>
      </w:r>
      <w:r w:rsidRPr="001A1E2F">
        <w:rPr>
          <w:rFonts w:ascii="Times New Roman" w:hAnsi="Times New Roman" w:cs="Times New Roman"/>
          <w:sz w:val="28"/>
          <w:szCs w:val="28"/>
        </w:rPr>
        <w:t>и</w:t>
      </w:r>
      <w:r w:rsidRPr="001A1E2F">
        <w:rPr>
          <w:rFonts w:ascii="Times New Roman" w:hAnsi="Times New Roman" w:cs="Times New Roman"/>
          <w:sz w:val="28"/>
          <w:szCs w:val="28"/>
        </w:rPr>
        <w:t xml:space="preserve">мателя» </w:t>
      </w:r>
      <w:r w:rsidR="00DC5F0D" w:rsidRPr="001A1E2F">
        <w:rPr>
          <w:rFonts w:ascii="Times New Roman" w:hAnsi="Times New Roman" w:cs="Times New Roman"/>
          <w:sz w:val="28"/>
          <w:szCs w:val="28"/>
        </w:rPr>
        <w:t xml:space="preserve">рубрики «УТВЕРЖДАЮ» </w:t>
      </w:r>
      <w:r w:rsidRPr="001A1E2F">
        <w:rPr>
          <w:rFonts w:ascii="Times New Roman" w:hAnsi="Times New Roman" w:cs="Times New Roman"/>
          <w:sz w:val="28"/>
          <w:szCs w:val="28"/>
        </w:rPr>
        <w:t>указывается расшифровка подписи с указ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 xml:space="preserve">нием ФИО и должности; </w:t>
      </w:r>
    </w:p>
    <w:p w:rsidR="0098113C" w:rsidRPr="001A1E2F" w:rsidRDefault="0098113C" w:rsidP="006B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- </w:t>
      </w:r>
      <w:r w:rsidR="00DC5F0D" w:rsidRPr="001A1E2F">
        <w:rPr>
          <w:rFonts w:ascii="Times New Roman" w:hAnsi="Times New Roman" w:cs="Times New Roman"/>
          <w:sz w:val="28"/>
          <w:szCs w:val="28"/>
        </w:rPr>
        <w:t>в строке «</w:t>
      </w:r>
      <w:r w:rsidRPr="001A1E2F">
        <w:rPr>
          <w:rFonts w:ascii="Times New Roman" w:hAnsi="Times New Roman" w:cs="Times New Roman"/>
          <w:sz w:val="28"/>
          <w:szCs w:val="28"/>
        </w:rPr>
        <w:t>должность и подпись руководителя единоличного (коллегиального) исполнительного органа организации, заказавшей проведение энергетического обследования, или уполномоченного им лица</w:t>
      </w:r>
      <w:r w:rsidR="00DC5F0D" w:rsidRPr="001A1E2F">
        <w:rPr>
          <w:rFonts w:ascii="Times New Roman" w:hAnsi="Times New Roman" w:cs="Times New Roman"/>
          <w:sz w:val="28"/>
          <w:szCs w:val="28"/>
        </w:rPr>
        <w:t>» рубрики «СОГЛАСОВАНО» указывается расшифровка подписи с указанием ФИО и должности</w:t>
      </w:r>
      <w:r w:rsidRPr="001A1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F0D" w:rsidRPr="001A1E2F" w:rsidRDefault="00DC5F0D" w:rsidP="00332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должность и подпись руководителя единоличного (коллегиального) исполн</w:t>
      </w:r>
      <w:r w:rsidRPr="001A1E2F">
        <w:rPr>
          <w:rFonts w:ascii="Times New Roman" w:hAnsi="Times New Roman" w:cs="Times New Roman"/>
          <w:sz w:val="28"/>
          <w:szCs w:val="28"/>
        </w:rPr>
        <w:t>и</w:t>
      </w:r>
      <w:r w:rsidRPr="001A1E2F">
        <w:rPr>
          <w:rFonts w:ascii="Times New Roman" w:hAnsi="Times New Roman" w:cs="Times New Roman"/>
          <w:sz w:val="28"/>
          <w:szCs w:val="28"/>
        </w:rPr>
        <w:t>тельного органа организации СРО «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A1E2F">
        <w:rPr>
          <w:rFonts w:ascii="Times New Roman" w:hAnsi="Times New Roman" w:cs="Times New Roman"/>
          <w:sz w:val="28"/>
          <w:szCs w:val="28"/>
        </w:rPr>
        <w:t>» или уполномоче</w:t>
      </w:r>
      <w:r w:rsidRPr="001A1E2F">
        <w:rPr>
          <w:rFonts w:ascii="Times New Roman" w:hAnsi="Times New Roman" w:cs="Times New Roman"/>
          <w:sz w:val="28"/>
          <w:szCs w:val="28"/>
        </w:rPr>
        <w:t>н</w:t>
      </w:r>
      <w:r w:rsidRPr="001A1E2F">
        <w:rPr>
          <w:rFonts w:ascii="Times New Roman" w:hAnsi="Times New Roman" w:cs="Times New Roman"/>
          <w:sz w:val="28"/>
          <w:szCs w:val="28"/>
        </w:rPr>
        <w:t>ного им лица рубрики «УТВЕРЖД</w:t>
      </w:r>
      <w:r w:rsidR="00B92914" w:rsidRPr="001A1E2F">
        <w:rPr>
          <w:rFonts w:ascii="Times New Roman" w:hAnsi="Times New Roman" w:cs="Times New Roman"/>
          <w:sz w:val="28"/>
          <w:szCs w:val="28"/>
        </w:rPr>
        <w:t>ЕНО</w:t>
      </w:r>
      <w:r w:rsidRPr="001A1E2F">
        <w:rPr>
          <w:rFonts w:ascii="Times New Roman" w:hAnsi="Times New Roman" w:cs="Times New Roman"/>
          <w:sz w:val="28"/>
          <w:szCs w:val="28"/>
        </w:rPr>
        <w:t xml:space="preserve">» указывается расшифровка подписи с указанием ФИО и должности; </w:t>
      </w:r>
    </w:p>
    <w:p w:rsidR="0098113C" w:rsidRPr="001A1E2F" w:rsidRDefault="0098113C" w:rsidP="00332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месяц и год составления энергетического паспорта</w:t>
      </w:r>
      <w:r w:rsidR="00C36C96" w:rsidRPr="001A1E2F">
        <w:rPr>
          <w:rFonts w:ascii="Times New Roman" w:hAnsi="Times New Roman" w:cs="Times New Roman"/>
          <w:sz w:val="28"/>
          <w:szCs w:val="28"/>
        </w:rPr>
        <w:t>.</w:t>
      </w:r>
      <w:r w:rsidRPr="001A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3C" w:rsidRPr="001A1E2F" w:rsidRDefault="006B4649" w:rsidP="006B4649">
      <w:pPr>
        <w:spacing w:before="12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1351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134A3" w:rsidRPr="001A1E2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401351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1B2" w:rsidRPr="001A1E2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1351" w:rsidRPr="001A1E2F">
        <w:rPr>
          <w:rFonts w:ascii="Times New Roman" w:hAnsi="Times New Roman" w:cs="Times New Roman"/>
          <w:b/>
          <w:bCs/>
          <w:sz w:val="28"/>
          <w:szCs w:val="28"/>
        </w:rPr>
        <w:t>тчёта</w:t>
      </w:r>
    </w:p>
    <w:p w:rsidR="001134A3" w:rsidRPr="001A1E2F" w:rsidRDefault="006B4649" w:rsidP="00F20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bCs/>
          <w:sz w:val="28"/>
          <w:szCs w:val="28"/>
        </w:rPr>
        <w:t>1</w:t>
      </w:r>
      <w:r w:rsidR="00C36C96" w:rsidRPr="001A1E2F">
        <w:rPr>
          <w:rFonts w:ascii="Times New Roman" w:hAnsi="Times New Roman" w:cs="Times New Roman"/>
          <w:bCs/>
          <w:sz w:val="28"/>
          <w:szCs w:val="28"/>
        </w:rPr>
        <w:t>.3</w:t>
      </w:r>
      <w:r w:rsidR="001134A3" w:rsidRPr="001A1E2F">
        <w:rPr>
          <w:rFonts w:ascii="Times New Roman" w:hAnsi="Times New Roman" w:cs="Times New Roman"/>
          <w:bCs/>
          <w:sz w:val="28"/>
          <w:szCs w:val="28"/>
        </w:rPr>
        <w:t>.1</w:t>
      </w:r>
      <w:r w:rsidR="001A1E2F" w:rsidRPr="001A1E2F">
        <w:rPr>
          <w:rFonts w:ascii="Times New Roman" w:hAnsi="Times New Roman" w:cs="Times New Roman"/>
          <w:bCs/>
          <w:sz w:val="28"/>
          <w:szCs w:val="28"/>
        </w:rPr>
        <w:t>.</w:t>
      </w:r>
      <w:r w:rsidRPr="001A1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A3" w:rsidRPr="001A1E2F">
        <w:rPr>
          <w:rFonts w:ascii="Times New Roman" w:hAnsi="Times New Roman" w:cs="Times New Roman"/>
          <w:bCs/>
          <w:sz w:val="28"/>
          <w:szCs w:val="28"/>
        </w:rPr>
        <w:t xml:space="preserve">Данный раздел 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включает введение, наименование всех разделов, подра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делов, пунктов (если они имеют наименование) и заключение с указанием н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меров страниц, с которых начинаются эти элементы </w:t>
      </w:r>
      <w:r w:rsidR="006C01B2" w:rsidRPr="001A1E2F"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34A3" w:rsidRPr="001A1E2F" w:rsidRDefault="006B4649" w:rsidP="00F20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C96" w:rsidRPr="001A1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3.2. При составлении </w:t>
      </w:r>
      <w:r w:rsidR="006C01B2"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тч</w:t>
      </w:r>
      <w:r w:rsidR="00C36C96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та, состоящего из двух и более книг, в каждой из них должно быть свое содержание. При этом в первой книге помещают соде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жание всего </w:t>
      </w:r>
      <w:r w:rsidR="00C36C96" w:rsidRPr="001A1E2F">
        <w:rPr>
          <w:rFonts w:ascii="Times New Roman" w:eastAsia="Times New Roman" w:hAnsi="Times New Roman" w:cs="Times New Roman"/>
          <w:sz w:val="28"/>
          <w:szCs w:val="28"/>
        </w:rPr>
        <w:t>отчёта с указанием номеров книг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 последующих </w:t>
      </w:r>
      <w:r w:rsidR="00C36C96" w:rsidRPr="001A1E2F">
        <w:rPr>
          <w:rFonts w:ascii="Times New Roman" w:hAnsi="Times New Roman" w:cs="Times New Roman"/>
          <w:sz w:val="28"/>
          <w:szCs w:val="28"/>
        </w:rPr>
        <w:t>–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 xml:space="preserve"> только соде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34A3" w:rsidRPr="001A1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жание соответствующей книги. Допускается в первой книге вместо содержания последующих книг указывать только их наименование. </w:t>
      </w:r>
    </w:p>
    <w:p w:rsidR="001134A3" w:rsidRPr="001A1E2F" w:rsidRDefault="006B4649" w:rsidP="00C36C96">
      <w:pPr>
        <w:spacing w:before="12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1351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.4 </w:t>
      </w:r>
      <w:r w:rsidR="00F20A72" w:rsidRPr="001A1E2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20A72" w:rsidRPr="001A1E2F" w:rsidRDefault="00F20A72" w:rsidP="00C36C96">
      <w:pPr>
        <w:autoSpaceDE w:val="0"/>
        <w:autoSpaceDN w:val="0"/>
        <w:adjustRightInd w:val="0"/>
        <w:spacing w:after="0" w:line="360" w:lineRule="auto"/>
        <w:jc w:val="both"/>
      </w:pPr>
      <w:r w:rsidRPr="001A1E2F">
        <w:rPr>
          <w:rFonts w:ascii="Times New Roman" w:hAnsi="Times New Roman"/>
          <w:sz w:val="28"/>
          <w:szCs w:val="28"/>
        </w:rPr>
        <w:t>Введение должно содержать адрес</w:t>
      </w:r>
      <w:r w:rsidR="00C36C96" w:rsidRPr="001A1E2F">
        <w:rPr>
          <w:rFonts w:ascii="Times New Roman" w:hAnsi="Times New Roman"/>
          <w:sz w:val="28"/>
          <w:szCs w:val="28"/>
        </w:rPr>
        <w:t xml:space="preserve"> </w:t>
      </w:r>
      <w:r w:rsidRPr="001A1E2F">
        <w:rPr>
          <w:rFonts w:ascii="Times New Roman" w:hAnsi="Times New Roman"/>
          <w:sz w:val="28"/>
          <w:szCs w:val="28"/>
        </w:rPr>
        <w:t>здания, по которому проводится обследов</w:t>
      </w:r>
      <w:r w:rsidRPr="001A1E2F">
        <w:rPr>
          <w:rFonts w:ascii="Times New Roman" w:hAnsi="Times New Roman"/>
          <w:sz w:val="28"/>
          <w:szCs w:val="28"/>
        </w:rPr>
        <w:t>а</w:t>
      </w:r>
      <w:r w:rsidRPr="001A1E2F">
        <w:rPr>
          <w:rFonts w:ascii="Times New Roman" w:hAnsi="Times New Roman"/>
          <w:sz w:val="28"/>
          <w:szCs w:val="28"/>
        </w:rPr>
        <w:t>ние проектной документации</w:t>
      </w:r>
      <w:r w:rsidR="00C36C96" w:rsidRPr="001A1E2F">
        <w:rPr>
          <w:rFonts w:ascii="Times New Roman" w:hAnsi="Times New Roman"/>
          <w:sz w:val="28"/>
          <w:szCs w:val="28"/>
        </w:rPr>
        <w:t>,</w:t>
      </w:r>
      <w:r w:rsidRPr="001A1E2F">
        <w:rPr>
          <w:rFonts w:ascii="Times New Roman" w:hAnsi="Times New Roman"/>
          <w:sz w:val="28"/>
          <w:szCs w:val="28"/>
        </w:rPr>
        <w:t xml:space="preserve"> </w:t>
      </w:r>
      <w:r w:rsidR="00FE743C" w:rsidRPr="001A1E2F">
        <w:rPr>
          <w:rFonts w:ascii="Times New Roman" w:hAnsi="Times New Roman"/>
          <w:sz w:val="28"/>
          <w:szCs w:val="28"/>
        </w:rPr>
        <w:t xml:space="preserve">и наименование здания, </w:t>
      </w:r>
      <w:r w:rsidRPr="001A1E2F">
        <w:rPr>
          <w:rFonts w:ascii="Times New Roman" w:hAnsi="Times New Roman"/>
          <w:sz w:val="28"/>
          <w:szCs w:val="28"/>
        </w:rPr>
        <w:t>основание (или основ</w:t>
      </w:r>
      <w:r w:rsidRPr="001A1E2F">
        <w:rPr>
          <w:rFonts w:ascii="Times New Roman" w:hAnsi="Times New Roman"/>
          <w:sz w:val="28"/>
          <w:szCs w:val="28"/>
        </w:rPr>
        <w:t>а</w:t>
      </w:r>
      <w:r w:rsidRPr="001A1E2F">
        <w:rPr>
          <w:rFonts w:ascii="Times New Roman" w:hAnsi="Times New Roman"/>
          <w:sz w:val="28"/>
          <w:szCs w:val="28"/>
        </w:rPr>
        <w:t>ния), по которому</w:t>
      </w:r>
      <w:r w:rsidR="00FE743C" w:rsidRPr="001A1E2F">
        <w:rPr>
          <w:rFonts w:ascii="Times New Roman" w:hAnsi="Times New Roman"/>
          <w:sz w:val="28"/>
          <w:szCs w:val="28"/>
        </w:rPr>
        <w:t xml:space="preserve"> проводится э</w:t>
      </w:r>
      <w:r w:rsidRPr="001A1E2F">
        <w:rPr>
          <w:rFonts w:ascii="Times New Roman" w:hAnsi="Times New Roman"/>
          <w:sz w:val="28"/>
          <w:szCs w:val="28"/>
        </w:rPr>
        <w:t>кспертиза проектной документации</w:t>
      </w:r>
      <w:r w:rsidR="00FE743C" w:rsidRPr="001A1E2F">
        <w:rPr>
          <w:rFonts w:ascii="Times New Roman" w:hAnsi="Times New Roman"/>
          <w:sz w:val="28"/>
          <w:szCs w:val="28"/>
        </w:rPr>
        <w:t xml:space="preserve">, перечень используемой </w:t>
      </w:r>
      <w:proofErr w:type="spellStart"/>
      <w:r w:rsidR="00FE743C" w:rsidRPr="001A1E2F">
        <w:rPr>
          <w:rFonts w:ascii="Times New Roman" w:hAnsi="Times New Roman"/>
          <w:sz w:val="28"/>
          <w:szCs w:val="28"/>
        </w:rPr>
        <w:t>энергоаудитором</w:t>
      </w:r>
      <w:proofErr w:type="spellEnd"/>
      <w:r w:rsidR="00FE743C" w:rsidRPr="001A1E2F">
        <w:rPr>
          <w:rFonts w:ascii="Times New Roman" w:hAnsi="Times New Roman"/>
          <w:sz w:val="28"/>
          <w:szCs w:val="28"/>
        </w:rPr>
        <w:t xml:space="preserve"> нормативной и другой НТД. Степень соотве</w:t>
      </w:r>
      <w:r w:rsidR="00FE743C" w:rsidRPr="001A1E2F">
        <w:rPr>
          <w:rFonts w:ascii="Times New Roman" w:hAnsi="Times New Roman"/>
          <w:sz w:val="28"/>
          <w:szCs w:val="28"/>
        </w:rPr>
        <w:t>т</w:t>
      </w:r>
      <w:r w:rsidR="00FE743C" w:rsidRPr="001A1E2F">
        <w:rPr>
          <w:rFonts w:ascii="Times New Roman" w:hAnsi="Times New Roman"/>
          <w:sz w:val="28"/>
          <w:szCs w:val="28"/>
        </w:rPr>
        <w:t xml:space="preserve">ствия квалификации </w:t>
      </w:r>
      <w:proofErr w:type="spellStart"/>
      <w:r w:rsidR="00FE743C" w:rsidRPr="001A1E2F">
        <w:rPr>
          <w:rFonts w:ascii="Times New Roman" w:hAnsi="Times New Roman"/>
          <w:sz w:val="28"/>
          <w:szCs w:val="28"/>
        </w:rPr>
        <w:t>энергоаудиторов</w:t>
      </w:r>
      <w:proofErr w:type="spellEnd"/>
      <w:r w:rsidR="00FE743C" w:rsidRPr="001A1E2F">
        <w:rPr>
          <w:rFonts w:ascii="Times New Roman" w:hAnsi="Times New Roman"/>
          <w:sz w:val="28"/>
          <w:szCs w:val="28"/>
        </w:rPr>
        <w:t xml:space="preserve"> требованиям, предъявляемым к специ</w:t>
      </w:r>
      <w:r w:rsidR="00FE743C" w:rsidRPr="001A1E2F">
        <w:rPr>
          <w:rFonts w:ascii="Times New Roman" w:hAnsi="Times New Roman"/>
          <w:sz w:val="28"/>
          <w:szCs w:val="28"/>
        </w:rPr>
        <w:t>а</w:t>
      </w:r>
      <w:r w:rsidR="00FE743C" w:rsidRPr="001A1E2F">
        <w:rPr>
          <w:rFonts w:ascii="Times New Roman" w:hAnsi="Times New Roman"/>
          <w:sz w:val="28"/>
          <w:szCs w:val="28"/>
        </w:rPr>
        <w:t>листам для такого вида обследования (наличие документов об их аттестации). Необходимо отразить</w:t>
      </w:r>
      <w:r w:rsidR="00802C3F" w:rsidRPr="001A1E2F">
        <w:rPr>
          <w:rFonts w:ascii="Times New Roman" w:hAnsi="Times New Roman"/>
          <w:sz w:val="28"/>
          <w:szCs w:val="28"/>
        </w:rPr>
        <w:t xml:space="preserve"> степень соответствия материалов </w:t>
      </w:r>
      <w:r w:rsidR="00C258F3" w:rsidRPr="001A1E2F">
        <w:rPr>
          <w:rFonts w:ascii="Times New Roman" w:hAnsi="Times New Roman"/>
          <w:sz w:val="28"/>
          <w:szCs w:val="28"/>
        </w:rPr>
        <w:t>Отчета</w:t>
      </w:r>
      <w:r w:rsidR="00802C3F" w:rsidRPr="001A1E2F">
        <w:rPr>
          <w:rFonts w:ascii="Times New Roman" w:hAnsi="Times New Roman"/>
          <w:sz w:val="28"/>
          <w:szCs w:val="28"/>
        </w:rPr>
        <w:t xml:space="preserve"> требованиям технического задания заказчика и материалам договора на проведение обслед</w:t>
      </w:r>
      <w:r w:rsidR="00802C3F" w:rsidRPr="001A1E2F">
        <w:rPr>
          <w:rFonts w:ascii="Times New Roman" w:hAnsi="Times New Roman"/>
          <w:sz w:val="28"/>
          <w:szCs w:val="28"/>
        </w:rPr>
        <w:t>о</w:t>
      </w:r>
      <w:r w:rsidR="00802C3F" w:rsidRPr="001A1E2F">
        <w:rPr>
          <w:rFonts w:ascii="Times New Roman" w:hAnsi="Times New Roman"/>
          <w:sz w:val="28"/>
          <w:szCs w:val="28"/>
        </w:rPr>
        <w:t>вания здания по материалам проектной документации.</w:t>
      </w:r>
      <w:r w:rsidR="00C36C96" w:rsidRPr="001A1E2F">
        <w:rPr>
          <w:rFonts w:ascii="Times New Roman" w:hAnsi="Times New Roman"/>
          <w:sz w:val="28"/>
          <w:szCs w:val="28"/>
        </w:rPr>
        <w:t xml:space="preserve"> </w:t>
      </w:r>
      <w:r w:rsidR="000260BB" w:rsidRPr="001A1E2F">
        <w:rPr>
          <w:rFonts w:ascii="Times New Roman" w:hAnsi="Times New Roman"/>
          <w:sz w:val="28"/>
          <w:szCs w:val="28"/>
        </w:rPr>
        <w:t xml:space="preserve">Степень </w:t>
      </w:r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реализации</w:t>
      </w:r>
      <w:r w:rsidR="00C36C9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16A5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(наличия) </w:t>
      </w:r>
      <w:proofErr w:type="spellStart"/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энергоресурсосберегающих</w:t>
      </w:r>
      <w:proofErr w:type="spellEnd"/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мероприятий</w:t>
      </w:r>
      <w:r w:rsidR="00C36C9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предусмотренных проек</w:t>
      </w:r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</w:t>
      </w:r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ной документацией</w:t>
      </w:r>
      <w:r w:rsidR="00716A5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F20A72" w:rsidRPr="001A1E2F" w:rsidRDefault="006B4649" w:rsidP="00C36C96">
      <w:pPr>
        <w:spacing w:before="120" w:after="0" w:line="360" w:lineRule="auto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1351" w:rsidRPr="001A1E2F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C36C96" w:rsidRPr="001A1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C3F" w:rsidRPr="001A1E2F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Сведения об объекте энергетического обследования</w:t>
      </w:r>
    </w:p>
    <w:p w:rsidR="00D00BEA" w:rsidRPr="001A1E2F" w:rsidRDefault="00D00BEA" w:rsidP="00401351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раздел должен включать следующие подразделы:</w:t>
      </w:r>
    </w:p>
    <w:p w:rsidR="0066384C" w:rsidRPr="001A1E2F" w:rsidRDefault="0066384C" w:rsidP="00401351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объёмно-планировочные  характеристики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66384C" w:rsidRPr="001A1E2F" w:rsidRDefault="0066384C" w:rsidP="00401351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EB03C8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описание электроснабжение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  <w:r w:rsidR="00EB03C8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EB03C8" w:rsidRPr="001A1E2F" w:rsidRDefault="00EB03C8" w:rsidP="00401351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описание теплоснабжение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EB03C8" w:rsidRPr="001A1E2F" w:rsidRDefault="00EB03C8" w:rsidP="00401351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AA315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описание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вентиляци</w:t>
      </w:r>
      <w:r w:rsidR="00AA315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кондиционировани</w:t>
      </w:r>
      <w:r w:rsidR="00AA315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</w:t>
      </w:r>
      <w:r w:rsidR="00C36C96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EB03C8" w:rsidRPr="001A1E2F" w:rsidRDefault="00EB03C8" w:rsidP="00401351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описание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водоснабжение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0260BB" w:rsidRPr="001A1E2F" w:rsidRDefault="006B4649" w:rsidP="00C36C96">
      <w:pPr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bCs/>
          <w:sz w:val="28"/>
          <w:szCs w:val="28"/>
        </w:rPr>
        <w:t>1</w:t>
      </w:r>
      <w:r w:rsidR="00767122" w:rsidRPr="001A1E2F">
        <w:rPr>
          <w:rFonts w:ascii="Times New Roman" w:hAnsi="Times New Roman" w:cs="Times New Roman"/>
          <w:bCs/>
          <w:sz w:val="28"/>
          <w:szCs w:val="28"/>
        </w:rPr>
        <w:t>.</w:t>
      </w:r>
      <w:r w:rsidR="000260BB" w:rsidRPr="001A1E2F">
        <w:rPr>
          <w:rFonts w:ascii="Times New Roman" w:hAnsi="Times New Roman" w:cs="Times New Roman"/>
          <w:bCs/>
          <w:sz w:val="28"/>
          <w:szCs w:val="28"/>
        </w:rPr>
        <w:t>5.1</w:t>
      </w:r>
      <w:r w:rsidR="001A1E2F">
        <w:rPr>
          <w:rFonts w:ascii="Times New Roman" w:hAnsi="Times New Roman" w:cs="Times New Roman"/>
          <w:bCs/>
          <w:sz w:val="28"/>
          <w:szCs w:val="28"/>
        </w:rPr>
        <w:t>.</w:t>
      </w:r>
      <w:r w:rsidR="000260BB" w:rsidRPr="001A1E2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260B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бъёмно-планировочные  характеристики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</w:p>
    <w:p w:rsidR="000260BB" w:rsidRPr="001A1E2F" w:rsidRDefault="000260BB" w:rsidP="00C36C96">
      <w:pPr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Данный раздел </w:t>
      </w:r>
      <w:r w:rsidR="0059098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формируется на основе анализа проектной документации и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должен включать</w:t>
      </w:r>
      <w:r w:rsidR="009B11E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9B11E1" w:rsidRPr="001A1E2F" w:rsidRDefault="009B11E1" w:rsidP="009B11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1) полное наименование объекта энергетического обследования;</w:t>
      </w:r>
    </w:p>
    <w:p w:rsidR="009B11E1" w:rsidRPr="001A1E2F" w:rsidRDefault="009B11E1" w:rsidP="00C36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2) местонахождение объекта энергетического обследования в соответствии со сведениями кадастрового плана (номер земельного участка</w:t>
      </w:r>
      <w:r w:rsidR="00424A6B" w:rsidRPr="001A1E2F">
        <w:rPr>
          <w:rFonts w:ascii="Times New Roman" w:hAnsi="Times New Roman" w:cs="Times New Roman"/>
          <w:sz w:val="28"/>
          <w:szCs w:val="28"/>
        </w:rPr>
        <w:t>, а также схема ра</w:t>
      </w:r>
      <w:r w:rsidR="00424A6B" w:rsidRPr="001A1E2F">
        <w:rPr>
          <w:rFonts w:ascii="Times New Roman" w:hAnsi="Times New Roman" w:cs="Times New Roman"/>
          <w:sz w:val="28"/>
          <w:szCs w:val="28"/>
        </w:rPr>
        <w:t>с</w:t>
      </w:r>
      <w:r w:rsidR="00424A6B" w:rsidRPr="001A1E2F">
        <w:rPr>
          <w:rFonts w:ascii="Times New Roman" w:hAnsi="Times New Roman" w:cs="Times New Roman"/>
          <w:sz w:val="28"/>
          <w:szCs w:val="28"/>
        </w:rPr>
        <w:t xml:space="preserve">положения, план или описание границ земельного участка, отведённого под объект обследования); </w:t>
      </w:r>
    </w:p>
    <w:p w:rsidR="008A2A03" w:rsidRPr="001A1E2F" w:rsidRDefault="008A2A03" w:rsidP="00C36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E2F">
        <w:rPr>
          <w:rFonts w:ascii="Times New Roman" w:hAnsi="Times New Roman" w:cs="Times New Roman"/>
          <w:sz w:val="28"/>
          <w:szCs w:val="28"/>
        </w:rPr>
        <w:lastRenderedPageBreak/>
        <w:t>3) описание архитектурного  решения объекта обследования, которое отражает этажность объекта</w:t>
      </w:r>
      <w:r w:rsidR="00A14E0A" w:rsidRPr="001A1E2F">
        <w:rPr>
          <w:rFonts w:ascii="Times New Roman" w:hAnsi="Times New Roman" w:cs="Times New Roman"/>
          <w:sz w:val="28"/>
          <w:szCs w:val="28"/>
        </w:rPr>
        <w:t>;</w:t>
      </w:r>
      <w:r w:rsidRPr="001A1E2F">
        <w:rPr>
          <w:rFonts w:ascii="Times New Roman" w:hAnsi="Times New Roman" w:cs="Times New Roman"/>
          <w:sz w:val="28"/>
          <w:szCs w:val="28"/>
        </w:rPr>
        <w:t xml:space="preserve"> назначение каждого этажа (офисы, жилые помещения, м</w:t>
      </w:r>
      <w:r w:rsidRPr="001A1E2F">
        <w:rPr>
          <w:rFonts w:ascii="Times New Roman" w:hAnsi="Times New Roman" w:cs="Times New Roman"/>
          <w:sz w:val="28"/>
          <w:szCs w:val="28"/>
        </w:rPr>
        <w:t>а</w:t>
      </w:r>
      <w:r w:rsidRPr="001A1E2F">
        <w:rPr>
          <w:rFonts w:ascii="Times New Roman" w:hAnsi="Times New Roman" w:cs="Times New Roman"/>
          <w:sz w:val="28"/>
          <w:szCs w:val="28"/>
        </w:rPr>
        <w:t>газины и т.п.)</w:t>
      </w:r>
      <w:r w:rsidR="00A14E0A" w:rsidRPr="001A1E2F">
        <w:rPr>
          <w:rFonts w:ascii="Times New Roman" w:hAnsi="Times New Roman" w:cs="Times New Roman"/>
          <w:sz w:val="28"/>
          <w:szCs w:val="28"/>
        </w:rPr>
        <w:t>;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состав стен объекта, </w:t>
      </w:r>
      <w:r w:rsidR="00A14E0A" w:rsidRPr="001A1E2F">
        <w:rPr>
          <w:rFonts w:ascii="Times New Roman" w:hAnsi="Times New Roman" w:cs="Times New Roman"/>
          <w:sz w:val="28"/>
          <w:szCs w:val="28"/>
        </w:rPr>
        <w:t>кровли, пола; наличие чердачных  и по</w:t>
      </w:r>
      <w:r w:rsidR="00A14E0A" w:rsidRPr="001A1E2F">
        <w:rPr>
          <w:rFonts w:ascii="Times New Roman" w:hAnsi="Times New Roman" w:cs="Times New Roman"/>
          <w:sz w:val="28"/>
          <w:szCs w:val="28"/>
        </w:rPr>
        <w:t>д</w:t>
      </w:r>
      <w:r w:rsidR="00A14E0A" w:rsidRPr="001A1E2F">
        <w:rPr>
          <w:rFonts w:ascii="Times New Roman" w:hAnsi="Times New Roman" w:cs="Times New Roman"/>
          <w:sz w:val="28"/>
          <w:szCs w:val="28"/>
        </w:rPr>
        <w:t>вальных помещений; наличие эркеров, балконов и лоджий; конструкция око</w:t>
      </w:r>
      <w:r w:rsidR="00A14E0A" w:rsidRPr="001A1E2F">
        <w:rPr>
          <w:rFonts w:ascii="Times New Roman" w:hAnsi="Times New Roman" w:cs="Times New Roman"/>
          <w:sz w:val="28"/>
          <w:szCs w:val="28"/>
        </w:rPr>
        <w:t>н</w:t>
      </w:r>
      <w:r w:rsidR="00A14E0A" w:rsidRPr="001A1E2F">
        <w:rPr>
          <w:rFonts w:ascii="Times New Roman" w:hAnsi="Times New Roman" w:cs="Times New Roman"/>
          <w:sz w:val="28"/>
          <w:szCs w:val="28"/>
        </w:rPr>
        <w:t>ных блоков; балконных и входных дверей, а также ворот</w:t>
      </w:r>
      <w:r w:rsidR="001152B8" w:rsidRPr="001A1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2B8" w:rsidRPr="001A1E2F">
        <w:rPr>
          <w:rFonts w:ascii="Times New Roman" w:hAnsi="Times New Roman" w:cs="Times New Roman"/>
          <w:sz w:val="28"/>
          <w:szCs w:val="28"/>
        </w:rPr>
        <w:t xml:space="preserve"> Дополнительные х</w:t>
      </w:r>
      <w:r w:rsidR="001152B8" w:rsidRPr="001A1E2F">
        <w:rPr>
          <w:rFonts w:ascii="Times New Roman" w:hAnsi="Times New Roman" w:cs="Times New Roman"/>
          <w:sz w:val="28"/>
          <w:szCs w:val="28"/>
        </w:rPr>
        <w:t>а</w:t>
      </w:r>
      <w:r w:rsidR="001152B8" w:rsidRPr="001A1E2F">
        <w:rPr>
          <w:rFonts w:ascii="Times New Roman" w:hAnsi="Times New Roman" w:cs="Times New Roman"/>
          <w:sz w:val="28"/>
          <w:szCs w:val="28"/>
        </w:rPr>
        <w:t>рактеристики объекта нужно отразить в таблице</w:t>
      </w:r>
      <w:r w:rsidR="00A4692B" w:rsidRPr="001A1E2F">
        <w:rPr>
          <w:rFonts w:ascii="Times New Roman" w:hAnsi="Times New Roman" w:cs="Times New Roman"/>
          <w:sz w:val="28"/>
          <w:szCs w:val="28"/>
        </w:rPr>
        <w:t>, примерный вид которой пре</w:t>
      </w:r>
      <w:r w:rsidR="00A4692B" w:rsidRPr="001A1E2F">
        <w:rPr>
          <w:rFonts w:ascii="Times New Roman" w:hAnsi="Times New Roman" w:cs="Times New Roman"/>
          <w:sz w:val="28"/>
          <w:szCs w:val="28"/>
        </w:rPr>
        <w:t>д</w:t>
      </w:r>
      <w:r w:rsidR="00A4692B" w:rsidRPr="001A1E2F">
        <w:rPr>
          <w:rFonts w:ascii="Times New Roman" w:hAnsi="Times New Roman" w:cs="Times New Roman"/>
          <w:sz w:val="28"/>
          <w:szCs w:val="28"/>
        </w:rPr>
        <w:t>ставлен ниже (форма и рубрикация таблицы могут меняться в зависимости от объекта)</w:t>
      </w:r>
      <w:r w:rsidR="001152B8" w:rsidRPr="001A1E2F">
        <w:rPr>
          <w:rFonts w:ascii="Times New Roman" w:hAnsi="Times New Roman" w:cs="Times New Roman"/>
          <w:sz w:val="28"/>
          <w:szCs w:val="28"/>
        </w:rPr>
        <w:t>.</w:t>
      </w:r>
    </w:p>
    <w:p w:rsidR="001152B8" w:rsidRPr="001A1E2F" w:rsidRDefault="001152B8" w:rsidP="00C36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Таблица 1- Строительно-планировочные характеристики обследуемого объекта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383"/>
        <w:gridCol w:w="705"/>
        <w:gridCol w:w="971"/>
        <w:gridCol w:w="1806"/>
        <w:gridCol w:w="1815"/>
        <w:gridCol w:w="1607"/>
      </w:tblGrid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152B8" w:rsidRPr="001A1E2F" w:rsidRDefault="001152B8" w:rsidP="00C96A0C">
            <w:pPr>
              <w:pStyle w:val="12"/>
              <w:keepNext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 п./п.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152B8" w:rsidRPr="001A1E2F" w:rsidRDefault="001152B8" w:rsidP="00C96A0C">
            <w:pPr>
              <w:pStyle w:val="12"/>
              <w:keepNext/>
              <w:rPr>
                <w:color w:val="auto"/>
              </w:rPr>
            </w:pPr>
            <w:r w:rsidRPr="001A1E2F">
              <w:rPr>
                <w:color w:val="auto"/>
              </w:rPr>
              <w:t>Характеристика</w:t>
            </w:r>
          </w:p>
        </w:tc>
        <w:tc>
          <w:tcPr>
            <w:tcW w:w="359" w:type="pct"/>
            <w:vAlign w:val="center"/>
          </w:tcPr>
          <w:p w:rsidR="001152B8" w:rsidRPr="001A1E2F" w:rsidRDefault="001152B8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Обозн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ч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>ние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152B8" w:rsidRPr="001A1E2F" w:rsidRDefault="001152B8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Ед. изм.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1152B8" w:rsidRPr="001A1E2F" w:rsidRDefault="001152B8" w:rsidP="0047530B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температу</w:t>
            </w:r>
            <w:r w:rsidRPr="001A1E2F">
              <w:rPr>
                <w:color w:val="auto"/>
              </w:rPr>
              <w:t>р</w:t>
            </w:r>
            <w:r w:rsidRPr="001A1E2F">
              <w:rPr>
                <w:color w:val="auto"/>
              </w:rPr>
              <w:t xml:space="preserve">ным режимом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</w:p>
        </w:tc>
        <w:tc>
          <w:tcPr>
            <w:tcW w:w="925" w:type="pct"/>
            <w:vAlign w:val="center"/>
          </w:tcPr>
          <w:p w:rsidR="001152B8" w:rsidRPr="001A1E2F" w:rsidRDefault="001152B8" w:rsidP="0047530B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температу</w:t>
            </w:r>
            <w:r w:rsidRPr="001A1E2F">
              <w:rPr>
                <w:color w:val="auto"/>
              </w:rPr>
              <w:t>р</w:t>
            </w:r>
            <w:r w:rsidRPr="001A1E2F">
              <w:rPr>
                <w:color w:val="auto"/>
              </w:rPr>
              <w:t xml:space="preserve">ным режимом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</w:p>
        </w:tc>
        <w:tc>
          <w:tcPr>
            <w:tcW w:w="819" w:type="pct"/>
            <w:vAlign w:val="center"/>
          </w:tcPr>
          <w:p w:rsidR="001152B8" w:rsidRPr="001A1E2F" w:rsidRDefault="001152B8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Всего</w:t>
            </w: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152B8" w:rsidRPr="001A1E2F" w:rsidRDefault="0047530B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152B8" w:rsidRPr="001A1E2F" w:rsidRDefault="001152B8" w:rsidP="00C36C96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Строительный об</w:t>
            </w:r>
            <w:r w:rsidRPr="001A1E2F">
              <w:rPr>
                <w:color w:val="auto"/>
              </w:rPr>
              <w:t>ъ</w:t>
            </w:r>
            <w:r w:rsidR="00C36C96" w:rsidRPr="001A1E2F">
              <w:rPr>
                <w:color w:val="auto"/>
              </w:rPr>
              <w:t>ё</w:t>
            </w:r>
            <w:r w:rsidRPr="001A1E2F">
              <w:rPr>
                <w:color w:val="auto"/>
              </w:rPr>
              <w:t>м</w:t>
            </w:r>
            <w:r w:rsidR="00C36C96" w:rsidRPr="001A1E2F">
              <w:rPr>
                <w:color w:val="auto"/>
              </w:rPr>
              <w:t xml:space="preserve"> </w:t>
            </w:r>
            <w:r w:rsidR="0047530B" w:rsidRPr="001A1E2F">
              <w:rPr>
                <w:color w:val="auto"/>
              </w:rPr>
              <w:t>объекта</w:t>
            </w:r>
            <w:r w:rsidRPr="001A1E2F">
              <w:rPr>
                <w:color w:val="auto"/>
              </w:rPr>
              <w:t xml:space="preserve"> всего, в т</w:t>
            </w:r>
            <w:r w:rsidR="0047530B" w:rsidRPr="001A1E2F">
              <w:rPr>
                <w:color w:val="auto"/>
              </w:rPr>
              <w:t>ом числе</w:t>
            </w:r>
            <w:r w:rsidRPr="001A1E2F">
              <w:rPr>
                <w:color w:val="auto"/>
              </w:rPr>
              <w:t>:</w:t>
            </w:r>
          </w:p>
        </w:tc>
        <w:tc>
          <w:tcPr>
            <w:tcW w:w="359" w:type="pct"/>
            <w:vAlign w:val="center"/>
          </w:tcPr>
          <w:p w:rsidR="001152B8" w:rsidRPr="001A1E2F" w:rsidRDefault="001A1E2F" w:rsidP="00C96A0C">
            <w:pPr>
              <w:pStyle w:val="12"/>
              <w:jc w:val="both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1152B8" w:rsidRPr="001A1E2F" w:rsidRDefault="001152B8" w:rsidP="00C96A0C">
            <w:pPr>
              <w:pStyle w:val="12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м</w:t>
            </w:r>
            <w:r w:rsidRPr="001A1E2F">
              <w:rPr>
                <w:color w:val="auto"/>
                <w:vertAlign w:val="superscript"/>
              </w:rPr>
              <w:t>3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1152B8" w:rsidRPr="001A1E2F" w:rsidRDefault="001152B8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1152B8" w:rsidRPr="001A1E2F" w:rsidRDefault="001152B8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bottom"/>
          </w:tcPr>
          <w:p w:rsidR="001152B8" w:rsidRPr="001A1E2F" w:rsidRDefault="001152B8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1.1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7530B" w:rsidRPr="001A1E2F" w:rsidRDefault="0047530B" w:rsidP="00C36C96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отапливаемый объ</w:t>
            </w:r>
            <w:r w:rsidR="00C36C96" w:rsidRPr="001A1E2F">
              <w:rPr>
                <w:color w:val="auto"/>
              </w:rPr>
              <w:t>ё</w:t>
            </w:r>
            <w:r w:rsidRPr="001A1E2F">
              <w:rPr>
                <w:color w:val="auto"/>
              </w:rPr>
              <w:t xml:space="preserve">м </w:t>
            </w:r>
          </w:p>
        </w:tc>
        <w:tc>
          <w:tcPr>
            <w:tcW w:w="359" w:type="pct"/>
            <w:vAlign w:val="center"/>
          </w:tcPr>
          <w:p w:rsidR="0047530B" w:rsidRPr="001A1E2F" w:rsidRDefault="001A1E2F" w:rsidP="00C96A0C">
            <w:pPr>
              <w:pStyle w:val="12"/>
              <w:jc w:val="both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от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м</w:t>
            </w:r>
            <w:r w:rsidRPr="001A1E2F">
              <w:rPr>
                <w:color w:val="auto"/>
                <w:vertAlign w:val="superscript"/>
              </w:rPr>
              <w:t>3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Общая площадь объекта всего, в том числе:</w:t>
            </w:r>
          </w:p>
        </w:tc>
        <w:tc>
          <w:tcPr>
            <w:tcW w:w="359" w:type="pct"/>
            <w:vAlign w:val="center"/>
          </w:tcPr>
          <w:p w:rsidR="0047530B" w:rsidRPr="001A1E2F" w:rsidRDefault="001A1E2F" w:rsidP="00C96A0C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общ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7530B" w:rsidRPr="001A1E2F" w:rsidRDefault="0047530B" w:rsidP="00C36C96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расч</w:t>
            </w:r>
            <w:r w:rsidR="00C36C96" w:rsidRPr="001A1E2F">
              <w:rPr>
                <w:color w:val="auto"/>
              </w:rPr>
              <w:t>ё</w:t>
            </w:r>
            <w:r w:rsidRPr="001A1E2F">
              <w:rPr>
                <w:color w:val="auto"/>
              </w:rPr>
              <w:t>тная площадь объекта</w:t>
            </w:r>
          </w:p>
        </w:tc>
        <w:tc>
          <w:tcPr>
            <w:tcW w:w="359" w:type="pct"/>
            <w:vAlign w:val="center"/>
          </w:tcPr>
          <w:p w:rsidR="0047530B" w:rsidRPr="001A1E2F" w:rsidRDefault="001A1E2F" w:rsidP="00C96A0C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2.2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отапливаемая пл</w:t>
            </w:r>
            <w:r w:rsidRPr="001A1E2F">
              <w:rPr>
                <w:color w:val="auto"/>
              </w:rPr>
              <w:t>о</w:t>
            </w:r>
            <w:r w:rsidRPr="001A1E2F">
              <w:rPr>
                <w:color w:val="auto"/>
              </w:rPr>
              <w:t>щадь объекта</w:t>
            </w:r>
          </w:p>
        </w:tc>
        <w:tc>
          <w:tcPr>
            <w:tcW w:w="359" w:type="pct"/>
            <w:vAlign w:val="center"/>
          </w:tcPr>
          <w:p w:rsidR="0047530B" w:rsidRPr="001A1E2F" w:rsidRDefault="001A1E2F" w:rsidP="00C96A0C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от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47530B" w:rsidRPr="001A1E2F" w:rsidRDefault="0047530B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47530B" w:rsidRPr="001A1E2F" w:rsidRDefault="0047530B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2.3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B91799" w:rsidRPr="001A1E2F" w:rsidRDefault="00B91799" w:rsidP="0047530B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площадь чердачного перекрытия или п</w:t>
            </w:r>
            <w:r w:rsidRPr="001A1E2F">
              <w:rPr>
                <w:color w:val="auto"/>
              </w:rPr>
              <w:t>о</w:t>
            </w:r>
            <w:r w:rsidRPr="001A1E2F">
              <w:rPr>
                <w:color w:val="auto"/>
              </w:rPr>
              <w:t>крытия</w:t>
            </w:r>
          </w:p>
        </w:tc>
        <w:tc>
          <w:tcPr>
            <w:tcW w:w="359" w:type="pct"/>
            <w:vAlign w:val="center"/>
          </w:tcPr>
          <w:p w:rsidR="00B91799" w:rsidRPr="001A1E2F" w:rsidRDefault="001A1E2F" w:rsidP="00B91799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ч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2.4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площадь перекрытия подвального пом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>щения</w:t>
            </w:r>
          </w:p>
        </w:tc>
        <w:tc>
          <w:tcPr>
            <w:tcW w:w="359" w:type="pct"/>
            <w:vAlign w:val="center"/>
          </w:tcPr>
          <w:p w:rsidR="00B91799" w:rsidRPr="001A1E2F" w:rsidRDefault="001A1E2F" w:rsidP="00B91799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2.5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площадь входных дверей</w:t>
            </w:r>
          </w:p>
        </w:tc>
        <w:tc>
          <w:tcPr>
            <w:tcW w:w="359" w:type="pct"/>
            <w:vAlign w:val="center"/>
          </w:tcPr>
          <w:p w:rsidR="00B91799" w:rsidRPr="001A1E2F" w:rsidRDefault="001A1E2F" w:rsidP="00B91799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вх.дв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2.6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Площадь входных  ворот</w:t>
            </w:r>
          </w:p>
        </w:tc>
        <w:tc>
          <w:tcPr>
            <w:tcW w:w="359" w:type="pct"/>
            <w:vAlign w:val="center"/>
          </w:tcPr>
          <w:p w:rsidR="00B91799" w:rsidRPr="001A1E2F" w:rsidRDefault="001A1E2F" w:rsidP="00B91799">
            <w:pPr>
              <w:pStyle w:val="12"/>
              <w:jc w:val="both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вор</m:t>
                    </m:r>
                  </m:sub>
                </m:sSub>
              </m:oMath>
            </m:oMathPara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920" w:type="pct"/>
            <w:shd w:val="clear" w:color="auto" w:fill="auto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bottom"/>
          </w:tcPr>
          <w:p w:rsidR="00B91799" w:rsidRPr="001A1E2F" w:rsidRDefault="00B91799" w:rsidP="00C96A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3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C36C96" w:rsidRPr="001A1E2F" w:rsidRDefault="00B91799" w:rsidP="00C36C96">
            <w:pPr>
              <w:pStyle w:val="120"/>
              <w:spacing w:before="120" w:after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Высота объекта</w:t>
            </w:r>
          </w:p>
        </w:tc>
        <w:tc>
          <w:tcPr>
            <w:tcW w:w="359" w:type="pct"/>
            <w:vAlign w:val="center"/>
          </w:tcPr>
          <w:p w:rsidR="00B91799" w:rsidRPr="001A1E2F" w:rsidRDefault="00B91799" w:rsidP="00C96A0C">
            <w:pPr>
              <w:pStyle w:val="12"/>
              <w:rPr>
                <w:iCs/>
                <w:color w:val="auto"/>
              </w:rPr>
            </w:pPr>
            <w:r w:rsidRPr="001A1E2F">
              <w:rPr>
                <w:iCs/>
                <w:color w:val="auto"/>
              </w:rPr>
              <w:t>Н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4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Высота этажа объе</w:t>
            </w:r>
            <w:r w:rsidRPr="001A1E2F">
              <w:rPr>
                <w:color w:val="auto"/>
              </w:rPr>
              <w:t>к</w:t>
            </w:r>
            <w:r w:rsidRPr="001A1E2F">
              <w:rPr>
                <w:color w:val="auto"/>
              </w:rPr>
              <w:t>та</w:t>
            </w:r>
          </w:p>
        </w:tc>
        <w:tc>
          <w:tcPr>
            <w:tcW w:w="359" w:type="pct"/>
            <w:vAlign w:val="center"/>
          </w:tcPr>
          <w:p w:rsidR="00B91799" w:rsidRPr="001A1E2F" w:rsidRDefault="00B91799" w:rsidP="00C96A0C">
            <w:pPr>
              <w:pStyle w:val="12"/>
              <w:rPr>
                <w:iCs/>
                <w:color w:val="auto"/>
              </w:rPr>
            </w:pPr>
            <w:r w:rsidRPr="001A1E2F">
              <w:rPr>
                <w:iCs/>
                <w:color w:val="auto"/>
              </w:rPr>
              <w:t>Н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99" w:rsidRPr="001A1E2F" w:rsidTr="00C96A0C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B91799" w:rsidRPr="001A1E2F" w:rsidRDefault="00A4692B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5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B91799" w:rsidRPr="001A1E2F" w:rsidRDefault="00A4692B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Количество этажей</w:t>
            </w:r>
          </w:p>
        </w:tc>
        <w:tc>
          <w:tcPr>
            <w:tcW w:w="359" w:type="pct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91799" w:rsidRPr="001A1E2F" w:rsidRDefault="00B91799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шт.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91799" w:rsidRPr="001A1E2F" w:rsidRDefault="00B91799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2B8" w:rsidRPr="001A1E2F" w:rsidRDefault="001152B8" w:rsidP="009B11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1E1" w:rsidRPr="001A1E2F" w:rsidRDefault="001152B8" w:rsidP="00FB4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4</w:t>
      </w:r>
      <w:r w:rsidR="009B11E1" w:rsidRPr="001A1E2F">
        <w:rPr>
          <w:rFonts w:ascii="Times New Roman" w:hAnsi="Times New Roman" w:cs="Times New Roman"/>
          <w:sz w:val="28"/>
          <w:szCs w:val="28"/>
        </w:rPr>
        <w:t>) климатическая зона, в которой расположен объект обследования</w:t>
      </w:r>
      <w:r w:rsidR="00424A6B" w:rsidRPr="001A1E2F">
        <w:rPr>
          <w:rFonts w:ascii="Times New Roman" w:hAnsi="Times New Roman" w:cs="Times New Roman"/>
          <w:sz w:val="28"/>
          <w:szCs w:val="28"/>
        </w:rPr>
        <w:t>, включа</w:t>
      </w:r>
      <w:r w:rsidR="00424A6B" w:rsidRPr="001A1E2F">
        <w:rPr>
          <w:rFonts w:ascii="Times New Roman" w:hAnsi="Times New Roman" w:cs="Times New Roman"/>
          <w:sz w:val="28"/>
          <w:szCs w:val="28"/>
        </w:rPr>
        <w:t>ю</w:t>
      </w:r>
      <w:r w:rsidR="00424A6B" w:rsidRPr="001A1E2F">
        <w:rPr>
          <w:rFonts w:ascii="Times New Roman" w:hAnsi="Times New Roman" w:cs="Times New Roman"/>
          <w:sz w:val="28"/>
          <w:szCs w:val="28"/>
        </w:rPr>
        <w:t>щая</w:t>
      </w:r>
      <w:r w:rsidR="009B11E1" w:rsidRPr="001A1E2F">
        <w:rPr>
          <w:rFonts w:ascii="Times New Roman" w:hAnsi="Times New Roman" w:cs="Times New Roman"/>
          <w:sz w:val="28"/>
          <w:szCs w:val="28"/>
        </w:rPr>
        <w:t>:</w:t>
      </w:r>
    </w:p>
    <w:p w:rsidR="009B11E1" w:rsidRPr="001A1E2F" w:rsidRDefault="009B11E1" w:rsidP="00FB4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lastRenderedPageBreak/>
        <w:t>- среднемесячн</w:t>
      </w:r>
      <w:r w:rsidR="00424A6B" w:rsidRPr="001A1E2F">
        <w:rPr>
          <w:rFonts w:ascii="Times New Roman" w:hAnsi="Times New Roman" w:cs="Times New Roman"/>
          <w:sz w:val="28"/>
          <w:szCs w:val="28"/>
        </w:rPr>
        <w:t>ую</w:t>
      </w:r>
      <w:r w:rsidRPr="001A1E2F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424A6B" w:rsidRPr="001A1E2F">
        <w:rPr>
          <w:rFonts w:ascii="Times New Roman" w:hAnsi="Times New Roman" w:cs="Times New Roman"/>
          <w:sz w:val="28"/>
          <w:szCs w:val="28"/>
        </w:rPr>
        <w:t>у</w:t>
      </w:r>
      <w:r w:rsidRPr="001A1E2F">
        <w:rPr>
          <w:rFonts w:ascii="Times New Roman" w:hAnsi="Times New Roman" w:cs="Times New Roman"/>
          <w:sz w:val="28"/>
          <w:szCs w:val="28"/>
        </w:rPr>
        <w:t xml:space="preserve"> воздуха в данной климатической зоне;</w:t>
      </w:r>
    </w:p>
    <w:p w:rsidR="009B11E1" w:rsidRPr="001A1E2F" w:rsidRDefault="009B11E1" w:rsidP="00FB4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среднемесячн</w:t>
      </w:r>
      <w:r w:rsidR="00424A6B" w:rsidRPr="001A1E2F">
        <w:rPr>
          <w:rFonts w:ascii="Times New Roman" w:hAnsi="Times New Roman" w:cs="Times New Roman"/>
          <w:sz w:val="28"/>
          <w:szCs w:val="28"/>
        </w:rPr>
        <w:t>ую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скорость ветра в данной климатической зоне;</w:t>
      </w:r>
    </w:p>
    <w:p w:rsidR="009B11E1" w:rsidRPr="001A1E2F" w:rsidRDefault="009B11E1" w:rsidP="00FB4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- </w:t>
      </w:r>
      <w:r w:rsidR="00424A6B" w:rsidRPr="001A1E2F">
        <w:rPr>
          <w:rFonts w:ascii="Times New Roman" w:hAnsi="Times New Roman" w:cs="Times New Roman"/>
          <w:sz w:val="28"/>
          <w:szCs w:val="28"/>
        </w:rPr>
        <w:t>температура воздуха наиболее холодной пятидневки, обеспеченностью 0,92</w:t>
      </w:r>
      <w:r w:rsidR="00A14E0A" w:rsidRPr="001A1E2F">
        <w:rPr>
          <w:rFonts w:ascii="Times New Roman" w:hAnsi="Times New Roman" w:cs="Times New Roman"/>
          <w:sz w:val="28"/>
          <w:szCs w:val="28"/>
        </w:rPr>
        <w:t>;</w:t>
      </w:r>
    </w:p>
    <w:p w:rsidR="00A14E0A" w:rsidRPr="001A1E2F" w:rsidRDefault="001152B8" w:rsidP="00FB4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5</w:t>
      </w:r>
      <w:r w:rsidR="00A14E0A" w:rsidRPr="001A1E2F">
        <w:rPr>
          <w:rFonts w:ascii="Times New Roman" w:hAnsi="Times New Roman" w:cs="Times New Roman"/>
          <w:sz w:val="28"/>
          <w:szCs w:val="28"/>
        </w:rPr>
        <w:t>) температура внутренних помещений объекта</w:t>
      </w:r>
      <w:r w:rsidRPr="001A1E2F">
        <w:rPr>
          <w:rFonts w:ascii="Times New Roman" w:hAnsi="Times New Roman" w:cs="Times New Roman"/>
          <w:sz w:val="28"/>
          <w:szCs w:val="28"/>
        </w:rPr>
        <w:t>;</w:t>
      </w:r>
    </w:p>
    <w:p w:rsidR="00A4692B" w:rsidRPr="001A1E2F" w:rsidRDefault="00A4692B" w:rsidP="00FB4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6) продолжительность отопительного периода и </w:t>
      </w:r>
      <w:proofErr w:type="spellStart"/>
      <w:r w:rsidRPr="001A1E2F">
        <w:rPr>
          <w:rFonts w:ascii="Times New Roman" w:hAnsi="Times New Roman" w:cs="Times New Roman"/>
          <w:sz w:val="28"/>
          <w:szCs w:val="28"/>
        </w:rPr>
        <w:t>градусо</w:t>
      </w:r>
      <w:proofErr w:type="spellEnd"/>
      <w:r w:rsidRPr="001A1E2F">
        <w:rPr>
          <w:rFonts w:ascii="Times New Roman" w:hAnsi="Times New Roman" w:cs="Times New Roman"/>
          <w:sz w:val="28"/>
          <w:szCs w:val="28"/>
        </w:rPr>
        <w:t>-сутки отопительного периода.</w:t>
      </w:r>
      <w:r w:rsidR="0059098C" w:rsidRPr="001A1E2F">
        <w:rPr>
          <w:rFonts w:ascii="Times New Roman" w:hAnsi="Times New Roman" w:cs="Times New Roman"/>
          <w:sz w:val="28"/>
          <w:szCs w:val="28"/>
        </w:rPr>
        <w:t xml:space="preserve"> Климатические параметры, характерные для эксплуатации объекта целесообразно поместить в таблицу, примерный вид которой представлен н</w:t>
      </w:r>
      <w:r w:rsidR="0059098C" w:rsidRPr="001A1E2F">
        <w:rPr>
          <w:rFonts w:ascii="Times New Roman" w:hAnsi="Times New Roman" w:cs="Times New Roman"/>
          <w:sz w:val="28"/>
          <w:szCs w:val="28"/>
        </w:rPr>
        <w:t>и</w:t>
      </w:r>
      <w:r w:rsidR="0059098C" w:rsidRPr="001A1E2F">
        <w:rPr>
          <w:rFonts w:ascii="Times New Roman" w:hAnsi="Times New Roman" w:cs="Times New Roman"/>
          <w:sz w:val="28"/>
          <w:szCs w:val="28"/>
        </w:rPr>
        <w:t>же.</w:t>
      </w:r>
    </w:p>
    <w:p w:rsidR="0059098C" w:rsidRPr="001A1E2F" w:rsidRDefault="0059098C" w:rsidP="0059098C">
      <w:pPr>
        <w:pStyle w:val="ab"/>
        <w:spacing w:line="360" w:lineRule="auto"/>
        <w:rPr>
          <w:i/>
        </w:rPr>
      </w:pPr>
      <w:bookmarkStart w:id="4" w:name="_Ref370072767"/>
      <w:r w:rsidRPr="001A1E2F">
        <w:t xml:space="preserve">Таблица </w:t>
      </w:r>
      <w:bookmarkEnd w:id="4"/>
      <w:r w:rsidRPr="001A1E2F">
        <w:t>2 – Основные климатические параметры объекта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815"/>
        <w:gridCol w:w="1014"/>
        <w:gridCol w:w="987"/>
        <w:gridCol w:w="1460"/>
        <w:gridCol w:w="1517"/>
      </w:tblGrid>
      <w:tr w:rsidR="001A1E2F" w:rsidRPr="001A1E2F" w:rsidTr="00E86C34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keepNext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 п./п.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keepNext/>
              <w:rPr>
                <w:color w:val="auto"/>
              </w:rPr>
            </w:pPr>
            <w:r w:rsidRPr="001A1E2F">
              <w:rPr>
                <w:color w:val="auto"/>
              </w:rPr>
              <w:t>Характеристика</w:t>
            </w:r>
          </w:p>
        </w:tc>
        <w:tc>
          <w:tcPr>
            <w:tcW w:w="547" w:type="pct"/>
            <w:vAlign w:val="center"/>
          </w:tcPr>
          <w:p w:rsidR="0059098C" w:rsidRPr="001A1E2F" w:rsidRDefault="0059098C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Об</w:t>
            </w:r>
            <w:r w:rsidRPr="001A1E2F">
              <w:rPr>
                <w:color w:val="auto"/>
              </w:rPr>
              <w:t>о</w:t>
            </w:r>
            <w:r w:rsidRPr="001A1E2F">
              <w:rPr>
                <w:color w:val="auto"/>
              </w:rPr>
              <w:t>знач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>ние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Ед. изм.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турным р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 xml:space="preserve">жимом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турным р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 xml:space="preserve">жимом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</w:p>
        </w:tc>
      </w:tr>
      <w:tr w:rsidR="001A1E2F" w:rsidRPr="001A1E2F" w:rsidTr="00E86C34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1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Температура воздуха наиболее х</w:t>
            </w:r>
            <w:r w:rsidRPr="001A1E2F">
              <w:rPr>
                <w:color w:val="auto"/>
              </w:rPr>
              <w:t>о</w:t>
            </w:r>
            <w:r w:rsidRPr="001A1E2F">
              <w:rPr>
                <w:color w:val="auto"/>
              </w:rPr>
              <w:t>лодной пятидневки, обеспеченн</w:t>
            </w:r>
            <w:r w:rsidRPr="001A1E2F">
              <w:rPr>
                <w:color w:val="auto"/>
              </w:rPr>
              <w:t>о</w:t>
            </w:r>
            <w:r w:rsidRPr="001A1E2F">
              <w:rPr>
                <w:color w:val="auto"/>
              </w:rPr>
              <w:t>стью 0,92</w:t>
            </w:r>
          </w:p>
        </w:tc>
        <w:tc>
          <w:tcPr>
            <w:tcW w:w="547" w:type="pct"/>
            <w:vAlign w:val="center"/>
          </w:tcPr>
          <w:p w:rsidR="0059098C" w:rsidRPr="001A1E2F" w:rsidRDefault="001A1E2F" w:rsidP="00C96A0C">
            <w:pPr>
              <w:pStyle w:val="12"/>
              <w:jc w:val="both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°С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  <w:lang w:val="en-US"/>
              </w:rPr>
            </w:pPr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  <w:lang w:val="en-US"/>
              </w:rPr>
            </w:pPr>
          </w:p>
        </w:tc>
      </w:tr>
      <w:tr w:rsidR="001A1E2F" w:rsidRPr="001A1E2F" w:rsidTr="00E86C34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2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Средняя температура наружного воздуха за отопительный период</w:t>
            </w:r>
          </w:p>
        </w:tc>
        <w:tc>
          <w:tcPr>
            <w:tcW w:w="547" w:type="pct"/>
            <w:vAlign w:val="center"/>
          </w:tcPr>
          <w:p w:rsidR="0059098C" w:rsidRPr="001A1E2F" w:rsidRDefault="001A1E2F" w:rsidP="00C96A0C">
            <w:pPr>
              <w:pStyle w:val="12"/>
              <w:jc w:val="both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от</m:t>
                    </m:r>
                  </m:sub>
                </m:sSub>
              </m:oMath>
            </m:oMathPara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°С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</w:rPr>
            </w:pPr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</w:rPr>
            </w:pPr>
          </w:p>
        </w:tc>
      </w:tr>
      <w:tr w:rsidR="001A1E2F" w:rsidRPr="001A1E2F" w:rsidTr="00E86C34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3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Продолжительность отопительн</w:t>
            </w:r>
            <w:r w:rsidRPr="001A1E2F">
              <w:rPr>
                <w:color w:val="auto"/>
              </w:rPr>
              <w:t>о</w:t>
            </w:r>
            <w:r w:rsidRPr="001A1E2F">
              <w:rPr>
                <w:color w:val="auto"/>
              </w:rPr>
              <w:t>го периода</w:t>
            </w:r>
          </w:p>
        </w:tc>
        <w:tc>
          <w:tcPr>
            <w:tcW w:w="547" w:type="pct"/>
            <w:vAlign w:val="center"/>
          </w:tcPr>
          <w:p w:rsidR="0059098C" w:rsidRPr="001A1E2F" w:rsidRDefault="001A1E2F" w:rsidP="00C96A0C">
            <w:pPr>
              <w:pStyle w:val="12"/>
              <w:jc w:val="both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от</m:t>
                    </m:r>
                  </m:sub>
                </m:sSub>
              </m:oMath>
            </m:oMathPara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vertAlign w:val="superscript"/>
              </w:rPr>
            </w:pPr>
            <w:proofErr w:type="spellStart"/>
            <w:r w:rsidRPr="001A1E2F">
              <w:rPr>
                <w:color w:val="auto"/>
              </w:rPr>
              <w:t>сут</w:t>
            </w:r>
            <w:proofErr w:type="spellEnd"/>
            <w:r w:rsidRPr="001A1E2F">
              <w:rPr>
                <w:color w:val="auto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</w:rPr>
            </w:pPr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</w:rPr>
            </w:pPr>
          </w:p>
        </w:tc>
      </w:tr>
      <w:tr w:rsidR="001A1E2F" w:rsidRPr="001A1E2F" w:rsidTr="00E86C34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4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0"/>
              <w:jc w:val="both"/>
              <w:rPr>
                <w:color w:val="auto"/>
              </w:rPr>
            </w:pPr>
            <w:proofErr w:type="spellStart"/>
            <w:r w:rsidRPr="001A1E2F">
              <w:rPr>
                <w:color w:val="auto"/>
              </w:rPr>
              <w:t>Градусо</w:t>
            </w:r>
            <w:proofErr w:type="spellEnd"/>
            <w:r w:rsidRPr="001A1E2F">
              <w:rPr>
                <w:color w:val="auto"/>
              </w:rPr>
              <w:t>-сутки отопительного п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>риода (</w:t>
            </w:r>
            <w:proofErr w:type="gramStart"/>
            <w:r w:rsidRPr="001A1E2F">
              <w:rPr>
                <w:color w:val="auto"/>
              </w:rPr>
              <w:t>расчетные</w:t>
            </w:r>
            <w:proofErr w:type="gramEnd"/>
            <w:r w:rsidRPr="001A1E2F">
              <w:rPr>
                <w:color w:val="auto"/>
              </w:rPr>
              <w:t>)</w:t>
            </w:r>
          </w:p>
        </w:tc>
        <w:tc>
          <w:tcPr>
            <w:tcW w:w="547" w:type="pct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ГСОП</m:t>
                </m:r>
              </m:oMath>
            </m:oMathPara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°</w:t>
            </w:r>
            <w:proofErr w:type="spellStart"/>
            <w:r w:rsidRPr="001A1E2F">
              <w:rPr>
                <w:color w:val="auto"/>
              </w:rPr>
              <w:t>С·сут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</w:rPr>
            </w:pPr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pStyle w:val="12"/>
              <w:jc w:val="right"/>
              <w:rPr>
                <w:color w:val="auto"/>
              </w:rPr>
            </w:pPr>
          </w:p>
        </w:tc>
      </w:tr>
      <w:tr w:rsidR="001A1E2F" w:rsidRPr="001A1E2F" w:rsidTr="00E86C34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3C01FC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5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Влажностный режим помещений</w:t>
            </w:r>
            <w:r w:rsidR="003C01FC" w:rsidRPr="001A1E2F">
              <w:rPr>
                <w:color w:val="auto"/>
              </w:rPr>
              <w:t xml:space="preserve"> объекта</w:t>
            </w:r>
          </w:p>
        </w:tc>
        <w:tc>
          <w:tcPr>
            <w:tcW w:w="547" w:type="pct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-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98C" w:rsidRPr="001A1E2F" w:rsidTr="00E86C34">
        <w:trPr>
          <w:trHeight w:val="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59098C" w:rsidRPr="001A1E2F" w:rsidRDefault="003C01FC" w:rsidP="00C96A0C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6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Условия эксплуатации огражда</w:t>
            </w:r>
            <w:r w:rsidRPr="001A1E2F">
              <w:rPr>
                <w:color w:val="auto"/>
              </w:rPr>
              <w:t>ю</w:t>
            </w:r>
            <w:r w:rsidRPr="001A1E2F">
              <w:rPr>
                <w:color w:val="auto"/>
              </w:rPr>
              <w:t>щих конструкций объекта</w:t>
            </w:r>
          </w:p>
        </w:tc>
        <w:tc>
          <w:tcPr>
            <w:tcW w:w="547" w:type="pct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9098C" w:rsidRPr="001A1E2F" w:rsidRDefault="0059098C" w:rsidP="00C96A0C">
            <w:pPr>
              <w:pStyle w:val="12"/>
              <w:jc w:val="both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-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9098C" w:rsidRPr="001A1E2F" w:rsidRDefault="0059098C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59098C" w:rsidRPr="001A1E2F" w:rsidRDefault="0059098C" w:rsidP="00C9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98C" w:rsidRPr="001A1E2F" w:rsidRDefault="0059098C" w:rsidP="0059098C">
      <w:pPr>
        <w:pStyle w:val="12"/>
        <w:spacing w:line="360" w:lineRule="auto"/>
        <w:jc w:val="both"/>
        <w:rPr>
          <w:color w:val="auto"/>
        </w:rPr>
      </w:pPr>
    </w:p>
    <w:p w:rsidR="009B11E1" w:rsidRPr="001A1E2F" w:rsidRDefault="009B11E1" w:rsidP="001B5E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5) численн</w:t>
      </w:r>
      <w:r w:rsidR="008A2A03" w:rsidRPr="001A1E2F">
        <w:rPr>
          <w:rFonts w:ascii="Times New Roman" w:hAnsi="Times New Roman" w:cs="Times New Roman"/>
          <w:sz w:val="28"/>
          <w:szCs w:val="28"/>
        </w:rPr>
        <w:t>ый</w:t>
      </w:r>
      <w:r w:rsidRPr="001A1E2F">
        <w:rPr>
          <w:rFonts w:ascii="Times New Roman" w:hAnsi="Times New Roman" w:cs="Times New Roman"/>
          <w:sz w:val="28"/>
          <w:szCs w:val="28"/>
        </w:rPr>
        <w:t xml:space="preserve"> состав работников</w:t>
      </w:r>
      <w:r w:rsidR="008A2A03" w:rsidRPr="001A1E2F">
        <w:rPr>
          <w:rFonts w:ascii="Times New Roman" w:hAnsi="Times New Roman" w:cs="Times New Roman"/>
          <w:sz w:val="28"/>
          <w:szCs w:val="28"/>
        </w:rPr>
        <w:t xml:space="preserve"> (жильцов)</w:t>
      </w:r>
      <w:r w:rsidRPr="001A1E2F">
        <w:rPr>
          <w:rFonts w:ascii="Times New Roman" w:hAnsi="Times New Roman" w:cs="Times New Roman"/>
          <w:sz w:val="28"/>
          <w:szCs w:val="28"/>
        </w:rPr>
        <w:t xml:space="preserve"> на объекте энергетического обсл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>дования, в том числе производственного</w:t>
      </w:r>
      <w:r w:rsidR="008A2A03" w:rsidRPr="001A1E2F">
        <w:rPr>
          <w:rFonts w:ascii="Times New Roman" w:hAnsi="Times New Roman" w:cs="Times New Roman"/>
          <w:sz w:val="28"/>
          <w:szCs w:val="28"/>
        </w:rPr>
        <w:t xml:space="preserve"> (обслуживающего)</w:t>
      </w:r>
      <w:r w:rsidRPr="001A1E2F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3C01FC" w:rsidRPr="001A1E2F">
        <w:rPr>
          <w:rFonts w:ascii="Times New Roman" w:hAnsi="Times New Roman" w:cs="Times New Roman"/>
          <w:sz w:val="28"/>
          <w:szCs w:val="28"/>
        </w:rPr>
        <w:t>.</w:t>
      </w:r>
    </w:p>
    <w:p w:rsidR="003C01FC" w:rsidRPr="001A1E2F" w:rsidRDefault="006B4649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sz w:val="28"/>
          <w:szCs w:val="28"/>
        </w:rPr>
        <w:t>1</w:t>
      </w:r>
      <w:r w:rsidR="00767122" w:rsidRPr="001A1E2F">
        <w:rPr>
          <w:rFonts w:ascii="Times New Roman" w:hAnsi="Times New Roman" w:cs="Times New Roman"/>
          <w:sz w:val="28"/>
          <w:szCs w:val="28"/>
        </w:rPr>
        <w:t>.</w:t>
      </w:r>
      <w:r w:rsidR="003C01FC" w:rsidRPr="001A1E2F">
        <w:rPr>
          <w:rFonts w:ascii="Times New Roman" w:hAnsi="Times New Roman" w:cs="Times New Roman"/>
          <w:sz w:val="28"/>
          <w:szCs w:val="28"/>
        </w:rPr>
        <w:t>5.2</w:t>
      </w:r>
      <w:r w:rsidR="005E1804">
        <w:rPr>
          <w:rFonts w:ascii="Times New Roman" w:hAnsi="Times New Roman" w:cs="Times New Roman"/>
          <w:sz w:val="28"/>
          <w:szCs w:val="28"/>
        </w:rPr>
        <w:t>.</w:t>
      </w:r>
      <w:r w:rsidR="003C01FC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="003C01F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писание электроснабжение </w:t>
      </w:r>
      <w:r w:rsidR="00085FA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объекта</w:t>
      </w:r>
    </w:p>
    <w:p w:rsidR="00085FA1" w:rsidRPr="001A1E2F" w:rsidRDefault="00085FA1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раздел должен включать:</w:t>
      </w:r>
    </w:p>
    <w:p w:rsidR="00085FA1" w:rsidRPr="001A1E2F" w:rsidRDefault="00085FA1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1) описание (перечень) всех приёмников электрической энергии объекта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их категория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085FA1" w:rsidRPr="001A1E2F" w:rsidRDefault="00085FA1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2) номиналы используемого напряжения;</w:t>
      </w:r>
    </w:p>
    <w:p w:rsidR="00085FA1" w:rsidRPr="001A1E2F" w:rsidRDefault="00085FA1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3) способ подачи электрической энергии на объект (от вводных распредел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тельных устройств, от трансформаторов, от собственных генераторных устан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вок и т.п.);</w:t>
      </w:r>
    </w:p>
    <w:p w:rsidR="00085FA1" w:rsidRPr="001A1E2F" w:rsidRDefault="00085FA1" w:rsidP="009B11E1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4) количество вводов электрической энергии на объект;</w:t>
      </w:r>
    </w:p>
    <w:p w:rsidR="00085FA1" w:rsidRPr="001A1E2F" w:rsidRDefault="00085FA1" w:rsidP="009B11E1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5)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разрешённая и установленная мощности электрической энергии;</w:t>
      </w:r>
    </w:p>
    <w:p w:rsidR="00B7709A" w:rsidRPr="001A1E2F" w:rsidRDefault="00B7709A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6) способ учёта электрической энергии на объекте.</w:t>
      </w:r>
    </w:p>
    <w:p w:rsidR="00B7709A" w:rsidRPr="001A1E2F" w:rsidRDefault="006B4649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sz w:val="28"/>
          <w:szCs w:val="28"/>
        </w:rPr>
        <w:t>1</w:t>
      </w:r>
      <w:r w:rsidR="00767122" w:rsidRPr="001A1E2F">
        <w:rPr>
          <w:rFonts w:ascii="Times New Roman" w:hAnsi="Times New Roman" w:cs="Times New Roman"/>
          <w:sz w:val="28"/>
          <w:szCs w:val="28"/>
        </w:rPr>
        <w:t>.</w:t>
      </w:r>
      <w:r w:rsidR="00B7709A" w:rsidRPr="001A1E2F">
        <w:rPr>
          <w:rFonts w:ascii="Times New Roman" w:hAnsi="Times New Roman" w:cs="Times New Roman"/>
          <w:sz w:val="28"/>
          <w:szCs w:val="28"/>
        </w:rPr>
        <w:t>5.3</w:t>
      </w:r>
      <w:r w:rsidR="005E1804">
        <w:rPr>
          <w:rFonts w:ascii="Times New Roman" w:hAnsi="Times New Roman" w:cs="Times New Roman"/>
          <w:sz w:val="28"/>
          <w:szCs w:val="28"/>
        </w:rPr>
        <w:t>.</w:t>
      </w:r>
      <w:r w:rsidR="00B7709A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Описание теплоснабжение объекта</w:t>
      </w:r>
    </w:p>
    <w:p w:rsidR="00B7709A" w:rsidRPr="001A1E2F" w:rsidRDefault="00B7709A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раздел должен включать:</w:t>
      </w:r>
    </w:p>
    <w:p w:rsidR="00B7709A" w:rsidRPr="001A1E2F" w:rsidRDefault="00B7709A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1) описание  организации снабжения тепловой  энергией объекта </w:t>
      </w:r>
      <w:r w:rsidR="00AA315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указанием диаметров трубопроводов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(от тепловой сети, от индивидуального теплового пункта</w:t>
      </w:r>
      <w:r w:rsidR="005348E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схема системы отопления и способ подсоединения потребителей к с</w:t>
      </w:r>
      <w:r w:rsidR="005348E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 w:rsidR="005348E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стеме отопления и т.д.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);</w:t>
      </w:r>
    </w:p>
    <w:p w:rsidR="00B7709A" w:rsidRPr="001A1E2F" w:rsidRDefault="00B7709A" w:rsidP="00B7709A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2)</w:t>
      </w:r>
      <w:r w:rsidR="001B5EF5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количество вводов </w:t>
      </w:r>
      <w:r w:rsidR="005348E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тепловой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энергии на объект;</w:t>
      </w:r>
    </w:p>
    <w:p w:rsidR="00B7709A" w:rsidRPr="001A1E2F" w:rsidRDefault="005348EB" w:rsidP="00B7709A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параметры теплоносителя в магистралях объекта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5348EB" w:rsidRPr="001A1E2F" w:rsidRDefault="005348EB" w:rsidP="00B7709A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 способ учёта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тепловой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энергии на объекте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B7709A" w:rsidRPr="001A1E2F" w:rsidRDefault="005348EB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5) тип индивидуальных отопительных приборов</w:t>
      </w:r>
      <w:r w:rsidR="00B7709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B7709A" w:rsidRPr="001A1E2F" w:rsidRDefault="006B4649" w:rsidP="007671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 w:rsidR="0076712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AA315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5.4</w:t>
      </w:r>
      <w:r w:rsidR="005E180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AA3154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Описание вентиляции и кондиционирования объекта</w:t>
      </w:r>
    </w:p>
    <w:p w:rsidR="00AA3154" w:rsidRPr="001A1E2F" w:rsidRDefault="00AA3154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раздел должен включать:</w:t>
      </w:r>
    </w:p>
    <w:p w:rsidR="00AA3154" w:rsidRPr="001A1E2F" w:rsidRDefault="00AA3154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1) описание  способа организации вентиляции и кондиционирования на объекте (естественная, принудительная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приточно-вытяжная, механическая  и т.д.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с указанием наличия очистки наружного воздуха, регулируемого подогрева в х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лодный период года  и </w:t>
      </w:r>
      <w:r w:rsidR="001B5EF5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охлаждения в тёплый период года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AA3154" w:rsidRPr="001A1E2F" w:rsidRDefault="00AA3154" w:rsidP="00AA3154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2)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класс воздуховодов и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наличие </w:t>
      </w:r>
      <w:proofErr w:type="spellStart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шумопоглотителей</w:t>
      </w:r>
      <w:proofErr w:type="spellEnd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системе;</w:t>
      </w:r>
    </w:p>
    <w:p w:rsidR="00AA3154" w:rsidRPr="001A1E2F" w:rsidRDefault="00AA3154" w:rsidP="00AA3154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3)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типы установок приточно-вытяжной вентиляции на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объект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AA3154" w:rsidRPr="001A1E2F" w:rsidRDefault="00AA3154" w:rsidP="00AA3154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4) способ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организации </w:t>
      </w:r>
      <w:proofErr w:type="spellStart"/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дымоудаления</w:t>
      </w:r>
      <w:proofErr w:type="spellEnd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объекте;</w:t>
      </w:r>
    </w:p>
    <w:p w:rsidR="00AA3154" w:rsidRPr="001A1E2F" w:rsidRDefault="00AA3154" w:rsidP="001B5E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5)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затраты электроэнергии на обеспечение вентиляции и кондиционирования объекта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B7709A" w:rsidRPr="001A1E2F" w:rsidRDefault="006B4649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67122" w:rsidRPr="001A1E2F">
        <w:rPr>
          <w:rFonts w:ascii="Times New Roman" w:hAnsi="Times New Roman" w:cs="Times New Roman"/>
          <w:sz w:val="28"/>
          <w:szCs w:val="28"/>
        </w:rPr>
        <w:t>.</w:t>
      </w:r>
      <w:r w:rsidR="00C96A0C" w:rsidRPr="001A1E2F">
        <w:rPr>
          <w:rFonts w:ascii="Times New Roman" w:hAnsi="Times New Roman" w:cs="Times New Roman"/>
          <w:sz w:val="28"/>
          <w:szCs w:val="28"/>
        </w:rPr>
        <w:t>5.5</w:t>
      </w:r>
      <w:r w:rsidR="005E1804">
        <w:rPr>
          <w:rFonts w:ascii="Times New Roman" w:hAnsi="Times New Roman" w:cs="Times New Roman"/>
          <w:sz w:val="28"/>
          <w:szCs w:val="28"/>
        </w:rPr>
        <w:t>.</w:t>
      </w:r>
      <w:r w:rsidR="00C96A0C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Описание водоснабжение объекта</w:t>
      </w:r>
    </w:p>
    <w:p w:rsidR="00C96A0C" w:rsidRPr="001A1E2F" w:rsidRDefault="00C96A0C" w:rsidP="00767122">
      <w:pPr>
        <w:autoSpaceDE w:val="0"/>
        <w:autoSpaceDN w:val="0"/>
        <w:adjustRightInd w:val="0"/>
        <w:spacing w:before="120" w:after="12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раздел должен включать:</w:t>
      </w:r>
    </w:p>
    <w:p w:rsidR="00C96A0C" w:rsidRPr="001A1E2F" w:rsidRDefault="00C96A0C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1) описание  способа организации водоснабжения на объекте хозяйственно-питьевого и противопожарного (от магистрали, от скважины и т.д.) с указанием диаметров трубопроводов;</w:t>
      </w:r>
    </w:p>
    <w:p w:rsidR="00C96A0C" w:rsidRPr="001A1E2F" w:rsidRDefault="00C96A0C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2) </w:t>
      </w:r>
      <w:r w:rsidR="005448B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количество вводов и способ учёта водоснабжения объекта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C96A0C" w:rsidRPr="001A1E2F" w:rsidRDefault="00C96A0C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3) </w:t>
      </w:r>
      <w:r w:rsidR="005448B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схема водоснабжения (однотрубная, двухтрубная, тупиковая, с принудител</w:t>
      </w:r>
      <w:r w:rsidR="005448B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ь</w:t>
      </w:r>
      <w:r w:rsidR="005448B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ной циркуляцией и т.д.) и схема разводки магистралей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C96A0C" w:rsidRPr="001A1E2F" w:rsidRDefault="00C96A0C" w:rsidP="00C96A0C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4) </w:t>
      </w:r>
      <w:r w:rsidR="001D6E1A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тип и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способ </w:t>
      </w:r>
      <w:r w:rsidR="005448B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размещения трубопроводов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5448B2" w:rsidRPr="001A1E2F" w:rsidRDefault="00C96A0C" w:rsidP="00C96A0C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5) </w:t>
      </w:r>
      <w:r w:rsidR="005448B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температура воды в сетях ХВС и ГВС;</w:t>
      </w:r>
    </w:p>
    <w:p w:rsidR="00C96A0C" w:rsidRPr="001A1E2F" w:rsidRDefault="001D6E1A" w:rsidP="001B5EF5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6) 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затраты электроэнергии на обеспечение </w:t>
      </w:r>
      <w:r w:rsidR="0084068B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водоснабжения</w:t>
      </w:r>
      <w:r w:rsidR="00C96A0C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объекта.</w:t>
      </w:r>
    </w:p>
    <w:p w:rsidR="0084068B" w:rsidRPr="001A1E2F" w:rsidRDefault="006B4649" w:rsidP="0083142A">
      <w:pPr>
        <w:pStyle w:val="1"/>
        <w:numPr>
          <w:ilvl w:val="0"/>
          <w:numId w:val="0"/>
        </w:numPr>
        <w:spacing w:before="120" w:after="120" w:line="360" w:lineRule="auto"/>
        <w:ind w:left="357" w:hanging="357"/>
        <w:jc w:val="both"/>
        <w:rPr>
          <w:caps w:val="0"/>
        </w:rPr>
      </w:pPr>
      <w:r w:rsidRPr="001A1E2F">
        <w:rPr>
          <w:rFonts w:ascii="TimesNewRomanPSMT" w:eastAsiaTheme="minorHAnsi" w:hAnsi="TimesNewRomanPSMT" w:cs="TimesNewRomanPSMT"/>
        </w:rPr>
        <w:t>2</w:t>
      </w:r>
      <w:r w:rsidR="005E1804">
        <w:rPr>
          <w:rFonts w:ascii="TimesNewRomanPSMT" w:eastAsiaTheme="minorHAnsi" w:hAnsi="TimesNewRomanPSMT" w:cs="TimesNewRomanPSMT"/>
        </w:rPr>
        <w:t>.</w:t>
      </w:r>
      <w:r w:rsidR="0084068B" w:rsidRPr="001A1E2F">
        <w:rPr>
          <w:rFonts w:ascii="TimesNewRomanPSMT" w:eastAsiaTheme="minorHAnsi" w:hAnsi="TimesNewRomanPSMT" w:cs="TimesNewRomanPSMT"/>
        </w:rPr>
        <w:t xml:space="preserve"> </w:t>
      </w:r>
      <w:bookmarkStart w:id="5" w:name="_Toc420102802"/>
      <w:r w:rsidR="0084068B" w:rsidRPr="001A1E2F">
        <w:rPr>
          <w:rFonts w:eastAsiaTheme="minorHAnsi"/>
          <w:caps w:val="0"/>
        </w:rPr>
        <w:t xml:space="preserve">Расчёт </w:t>
      </w:r>
      <w:r w:rsidR="0084068B" w:rsidRPr="001A1E2F">
        <w:rPr>
          <w:caps w:val="0"/>
        </w:rPr>
        <w:t xml:space="preserve">нормативных параметров теплозащиты </w:t>
      </w:r>
      <w:bookmarkEnd w:id="5"/>
      <w:r w:rsidR="0084068B" w:rsidRPr="001A1E2F">
        <w:rPr>
          <w:caps w:val="0"/>
        </w:rPr>
        <w:t>объекта</w:t>
      </w:r>
    </w:p>
    <w:p w:rsidR="0084068B" w:rsidRPr="001A1E2F" w:rsidRDefault="00675DDD" w:rsidP="0083142A">
      <w:pPr>
        <w:pStyle w:val="a2"/>
        <w:spacing w:before="120"/>
        <w:ind w:firstLine="0"/>
        <w:rPr>
          <w:rFonts w:ascii="TimesNewRomanPSMT" w:eastAsiaTheme="minorHAnsi" w:hAnsi="TimesNewRomanPSMT" w:cs="TimesNewRomanPSMT"/>
          <w:bCs/>
          <w:szCs w:val="28"/>
        </w:rPr>
      </w:pPr>
      <w:r w:rsidRPr="001A1E2F">
        <w:rPr>
          <w:rFonts w:ascii="TimesNewRomanPSMT" w:eastAsiaTheme="minorHAnsi" w:hAnsi="TimesNewRomanPSMT" w:cs="TimesNewRomanPSMT"/>
          <w:bCs/>
          <w:szCs w:val="28"/>
        </w:rPr>
        <w:t>Данный раздел включает следующие параграфы:</w:t>
      </w:r>
    </w:p>
    <w:p w:rsidR="00675DDD" w:rsidRPr="001A1E2F" w:rsidRDefault="00675DDD" w:rsidP="00675DDD">
      <w:pPr>
        <w:pStyle w:val="a2"/>
        <w:ind w:firstLine="0"/>
        <w:rPr>
          <w:rFonts w:ascii="TimesNewRomanPSMT" w:eastAsiaTheme="minorHAnsi" w:hAnsi="TimesNewRomanPSMT" w:cs="TimesNewRomanPSMT"/>
          <w:bCs/>
          <w:szCs w:val="28"/>
        </w:rPr>
      </w:pPr>
      <w:r w:rsidRPr="001A1E2F">
        <w:rPr>
          <w:rFonts w:ascii="TimesNewRomanPSMT" w:eastAsiaTheme="minorHAnsi" w:hAnsi="TimesNewRomanPSMT" w:cs="TimesNewRomanPSMT"/>
          <w:bCs/>
          <w:szCs w:val="28"/>
        </w:rPr>
        <w:t>- расчёт требуемого сопротивления теплопередаче ограждающих конструкций;</w:t>
      </w:r>
    </w:p>
    <w:p w:rsidR="00675DDD" w:rsidRPr="001A1E2F" w:rsidRDefault="00675DDD" w:rsidP="00675DDD">
      <w:pPr>
        <w:pStyle w:val="a2"/>
        <w:ind w:firstLine="0"/>
        <w:rPr>
          <w:rFonts w:ascii="TimesNewRomanPSMT" w:eastAsiaTheme="minorHAnsi" w:hAnsi="TimesNewRomanPSMT" w:cs="TimesNewRomanPSMT"/>
          <w:bCs/>
          <w:szCs w:val="28"/>
        </w:rPr>
      </w:pPr>
      <w:r w:rsidRPr="001A1E2F">
        <w:rPr>
          <w:rFonts w:ascii="TimesNewRomanPSMT" w:eastAsiaTheme="minorHAnsi" w:hAnsi="TimesNewRomanPSMT" w:cs="TimesNewRomanPSMT"/>
          <w:bCs/>
          <w:szCs w:val="28"/>
        </w:rPr>
        <w:t>- расчёт требуемого сопротивления теплопередаче всего объекта;</w:t>
      </w:r>
    </w:p>
    <w:p w:rsidR="00675DDD" w:rsidRPr="001A1E2F" w:rsidRDefault="00675DDD" w:rsidP="00EB330E">
      <w:pPr>
        <w:pStyle w:val="a2"/>
        <w:spacing w:before="120"/>
        <w:ind w:firstLine="0"/>
      </w:pPr>
      <w:r w:rsidRPr="001A1E2F">
        <w:rPr>
          <w:rFonts w:ascii="TimesNewRomanPSMT" w:eastAsiaTheme="minorHAnsi" w:hAnsi="TimesNewRomanPSMT" w:cs="TimesNewRomanPSMT"/>
          <w:bCs/>
          <w:szCs w:val="28"/>
        </w:rPr>
        <w:t>-</w:t>
      </w:r>
      <w:r w:rsidR="00AF3B14" w:rsidRPr="001A1E2F">
        <w:rPr>
          <w:rFonts w:ascii="TimesNewRomanPSMT" w:eastAsiaTheme="minorHAnsi" w:hAnsi="TimesNewRomanPSMT" w:cs="TimesNewRomanPSMT"/>
          <w:bCs/>
          <w:szCs w:val="28"/>
        </w:rPr>
        <w:t xml:space="preserve"> расчёт нормативного значения </w:t>
      </w:r>
      <w:r w:rsidR="00AF3B14" w:rsidRPr="001A1E2F">
        <w:t>воздухопроницаемости объекта.</w:t>
      </w:r>
    </w:p>
    <w:p w:rsidR="0084068B" w:rsidRPr="001A1E2F" w:rsidRDefault="006B4649" w:rsidP="00EB330E">
      <w:pPr>
        <w:pStyle w:val="2"/>
        <w:numPr>
          <w:ilvl w:val="0"/>
          <w:numId w:val="0"/>
        </w:numPr>
        <w:spacing w:before="120" w:line="360" w:lineRule="auto"/>
        <w:jc w:val="both"/>
      </w:pPr>
      <w:bookmarkStart w:id="6" w:name="_Toc420102803"/>
      <w:r w:rsidRPr="001A1E2F">
        <w:rPr>
          <w:b w:val="0"/>
        </w:rPr>
        <w:t>2</w:t>
      </w:r>
      <w:r w:rsidR="00E25B44" w:rsidRPr="001A1E2F">
        <w:rPr>
          <w:b w:val="0"/>
        </w:rPr>
        <w:t>.1</w:t>
      </w:r>
      <w:r w:rsidR="0084068B" w:rsidRPr="001A1E2F">
        <w:rPr>
          <w:b w:val="0"/>
        </w:rPr>
        <w:t>Требуемое сопротивление теплопередаче</w:t>
      </w:r>
      <w:bookmarkEnd w:id="6"/>
    </w:p>
    <w:p w:rsidR="0084068B" w:rsidRPr="001A1E2F" w:rsidRDefault="0084068B" w:rsidP="00EB330E">
      <w:pPr>
        <w:pStyle w:val="a2"/>
        <w:spacing w:before="120"/>
        <w:ind w:firstLine="0"/>
      </w:pPr>
      <w:r w:rsidRPr="001A1E2F">
        <w:t>Требуемое значение приведенного сопротивления теплопередаче ограждающ</w:t>
      </w:r>
      <w:r w:rsidR="00E25B44" w:rsidRPr="001A1E2F">
        <w:t>их</w:t>
      </w:r>
      <w:r w:rsidRPr="001A1E2F">
        <w:t xml:space="preserve"> конструкци</w:t>
      </w:r>
      <w:r w:rsidR="00E25B44" w:rsidRPr="001A1E2F">
        <w:t>й</w:t>
      </w:r>
      <w:r w:rsidRPr="001A1E2F">
        <w:t>, следует определять по формул</w:t>
      </w:r>
      <w:r w:rsidR="00E25B44" w:rsidRPr="001A1E2F">
        <w:t>ам, представленным в СП 50.13330-2012 или СНиП 23-02-2003</w:t>
      </w:r>
      <w:r w:rsidRPr="001A1E2F">
        <w:t>:</w:t>
      </w:r>
    </w:p>
    <w:bookmarkStart w:id="7" w:name="Par141"/>
    <w:bookmarkEnd w:id="7"/>
    <w:p w:rsidR="0084068B" w:rsidRPr="001A1E2F" w:rsidRDefault="001A1E2F" w:rsidP="0084068B">
      <w:pPr>
        <w:pStyle w:val="ConsPlusCell"/>
        <w:spacing w:line="360" w:lineRule="auto"/>
        <w:ind w:firstLine="709"/>
        <w:jc w:val="both"/>
        <w:rPr>
          <w:rFonts w:ascii="Cambria Math" w:hAnsi="Cambria Math" w:cs="Courier New"/>
          <w:sz w:val="28"/>
          <w:szCs w:val="28"/>
          <w:lang w:val="en-US"/>
          <w:oMath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тр</m:t>
              </m:r>
            </m:sup>
          </m:sSubSup>
          <m:r>
            <w:rPr>
              <w:rFonts w:ascii="Cambria Math" w:hAnsi="Cambria Math" w:cs="Courier New"/>
              <w:sz w:val="28"/>
              <w:szCs w:val="28"/>
              <w:lang w:val="en-US"/>
            </w:rPr>
            <m:t>=a∙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ГСОП</m:t>
          </m:r>
          <m:r>
            <w:rPr>
              <w:rFonts w:ascii="Cambria Math" w:hAnsi="Cambria Math" w:cs="Courier New"/>
              <w:sz w:val="28"/>
              <w:szCs w:val="28"/>
            </w:rPr>
            <m:t xml:space="preserve">+b ,  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м²∙℃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Вт</m:t>
              </m:r>
            </m:den>
          </m:f>
        </m:oMath>
      </m:oMathPara>
    </w:p>
    <w:p w:rsidR="0083142A" w:rsidRPr="001A1E2F" w:rsidRDefault="0084068B" w:rsidP="00E25B44">
      <w:pPr>
        <w:pStyle w:val="a2"/>
        <w:spacing w:after="0"/>
        <w:ind w:firstLine="0"/>
      </w:pPr>
      <w:r w:rsidRPr="001A1E2F">
        <w:t>где:</w:t>
      </w:r>
      <w:r w:rsidRPr="001A1E2F">
        <w:tab/>
      </w:r>
      <m:oMath>
        <m:r>
          <w:rPr>
            <w:rFonts w:ascii="Cambria Math" w:hAnsi="Cambria Math" w:cs="Courier New"/>
            <w:szCs w:val="28"/>
            <w:lang w:val="en-US"/>
          </w:rPr>
          <m:t>a</m:t>
        </m:r>
        <m:r>
          <w:rPr>
            <w:rFonts w:ascii="Cambria Math" w:hAnsi="Cambria Math" w:cs="Courier New"/>
            <w:szCs w:val="28"/>
          </w:rPr>
          <m:t>,</m:t>
        </m:r>
        <m:r>
          <w:rPr>
            <w:rFonts w:ascii="Cambria Math" w:hAnsi="Cambria Math" w:cs="Courier New"/>
            <w:szCs w:val="28"/>
            <w:lang w:val="en-US"/>
          </w:rPr>
          <m:t>b</m:t>
        </m:r>
      </m:oMath>
      <w:r w:rsidR="001B5EF5" w:rsidRPr="001A1E2F">
        <w:rPr>
          <w:szCs w:val="28"/>
        </w:rPr>
        <w:t xml:space="preserve"> </w:t>
      </w:r>
      <w:r w:rsidRPr="001A1E2F">
        <w:t>–</w:t>
      </w:r>
      <w:r w:rsidR="001B5EF5" w:rsidRPr="001A1E2F">
        <w:t xml:space="preserve"> </w:t>
      </w:r>
      <w:r w:rsidRPr="001A1E2F">
        <w:t xml:space="preserve">коэффициенты, значения которых следует принимать по </w:t>
      </w:r>
      <w:r w:rsidR="00E25B44" w:rsidRPr="001A1E2F">
        <w:t>таблицам 3 или 4 названных выше документов</w:t>
      </w:r>
      <w:r w:rsidR="004F2106" w:rsidRPr="001A1E2F">
        <w:t xml:space="preserve"> соответственно</w:t>
      </w:r>
      <w:r w:rsidRPr="001A1E2F">
        <w:t>.</w:t>
      </w:r>
    </w:p>
    <w:p w:rsidR="00A63EAE" w:rsidRPr="001A1E2F" w:rsidRDefault="0083142A" w:rsidP="00A63EAE">
      <w:pPr>
        <w:pStyle w:val="a2"/>
        <w:spacing w:after="0"/>
        <w:ind w:firstLine="0"/>
      </w:pPr>
      <w:r w:rsidRPr="001A1E2F">
        <w:t>Все вычисленные значения целесообразно представить в виде таблицы</w:t>
      </w:r>
      <w:r w:rsidR="000C11D8" w:rsidRPr="001A1E2F">
        <w:t xml:space="preserve"> 3</w:t>
      </w:r>
      <w:r w:rsidRPr="001A1E2F">
        <w:t>, пре</w:t>
      </w:r>
      <w:r w:rsidRPr="001A1E2F">
        <w:t>д</w:t>
      </w:r>
      <w:r w:rsidRPr="001A1E2F">
        <w:t>ставленной ниже.</w:t>
      </w:r>
      <w:r w:rsidR="001B5EF5" w:rsidRPr="001A1E2F">
        <w:t xml:space="preserve"> </w:t>
      </w:r>
      <w:r w:rsidR="00A63EAE" w:rsidRPr="001A1E2F">
        <w:t>В случае</w:t>
      </w:r>
      <w:proofErr w:type="gramStart"/>
      <w:r w:rsidR="00A63EAE" w:rsidRPr="001A1E2F">
        <w:t>,</w:t>
      </w:r>
      <w:proofErr w:type="gramEnd"/>
      <w:r w:rsidR="00A63EAE" w:rsidRPr="001A1E2F">
        <w:t xml:space="preserve"> если средняя наружная или внутренняя температ</w:t>
      </w:r>
      <w:r w:rsidR="00A63EAE" w:rsidRPr="001A1E2F">
        <w:t>у</w:t>
      </w:r>
      <w:r w:rsidR="00A63EAE" w:rsidRPr="001A1E2F">
        <w:t>ра отдельных помещений отличается от принятых при расчёте ГСОП, норм</w:t>
      </w:r>
      <w:r w:rsidR="00A63EAE" w:rsidRPr="001A1E2F">
        <w:t>а</w:t>
      </w:r>
      <w:r w:rsidR="00A63EAE" w:rsidRPr="001A1E2F">
        <w:t xml:space="preserve">тивные значения требуемого сопротивления теплопередаче вычисленные по </w:t>
      </w:r>
      <w:r w:rsidR="00A63EAE" w:rsidRPr="001A1E2F">
        <w:lastRenderedPageBreak/>
        <w:t xml:space="preserve">указанной выше формуле следует умножить на коэффициент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63EAE" w:rsidRPr="001A1E2F">
        <w:t>, вычисляемый, например,  по формуле (5.3), представленной в СП 50.13330-2012.</w:t>
      </w:r>
    </w:p>
    <w:p w:rsidR="00A63EAE" w:rsidRPr="001A1E2F" w:rsidRDefault="00A63EAE" w:rsidP="00A63EAE">
      <w:pPr>
        <w:pStyle w:val="a2"/>
        <w:spacing w:after="0"/>
        <w:ind w:firstLine="0"/>
      </w:pPr>
      <w:r w:rsidRPr="001A1E2F">
        <w:t>Если н</w:t>
      </w:r>
      <w:r w:rsidRPr="001A1E2F">
        <w:rPr>
          <w:szCs w:val="24"/>
        </w:rPr>
        <w:t>аружные ограждающие конструкции объекта разнородны по</w:t>
      </w:r>
      <w:r w:rsidR="001B5EF5" w:rsidRPr="001A1E2F">
        <w:rPr>
          <w:szCs w:val="24"/>
        </w:rPr>
        <w:t xml:space="preserve"> </w:t>
      </w:r>
      <w:r w:rsidRPr="001A1E2F">
        <w:rPr>
          <w:szCs w:val="24"/>
        </w:rPr>
        <w:t>условиям эксплуатации (например, стены с различными внешними и внутренними темп</w:t>
      </w:r>
      <w:r w:rsidRPr="001A1E2F">
        <w:rPr>
          <w:szCs w:val="24"/>
        </w:rPr>
        <w:t>е</w:t>
      </w:r>
      <w:r w:rsidRPr="001A1E2F">
        <w:rPr>
          <w:szCs w:val="24"/>
        </w:rPr>
        <w:t>ратурами), то</w:t>
      </w:r>
      <w:r w:rsidR="001B5EF5" w:rsidRPr="001A1E2F">
        <w:rPr>
          <w:szCs w:val="24"/>
        </w:rPr>
        <w:t xml:space="preserve"> </w:t>
      </w:r>
      <w:r w:rsidRPr="001A1E2F">
        <w:rPr>
          <w:szCs w:val="24"/>
        </w:rPr>
        <w:t xml:space="preserve">средневзвешенное нормативное значение </w:t>
      </w:r>
      <w:r w:rsidRPr="001A1E2F">
        <w:t>сопротивления тепл</w:t>
      </w:r>
      <w:r w:rsidRPr="001A1E2F">
        <w:t>о</w:t>
      </w:r>
      <w:r w:rsidRPr="001A1E2F">
        <w:t>передаче</w:t>
      </w:r>
      <w:r w:rsidR="001B5EF5" w:rsidRPr="001A1E2F">
        <w:t xml:space="preserve"> </w:t>
      </w:r>
      <w:r w:rsidRPr="001A1E2F">
        <w:t>рассчитывается по формуле (Е5), представленной в СП 50.13330-2012.</w:t>
      </w:r>
    </w:p>
    <w:p w:rsidR="006E491C" w:rsidRPr="001A1E2F" w:rsidRDefault="006E491C" w:rsidP="006E491C">
      <w:pPr>
        <w:pStyle w:val="ab"/>
        <w:spacing w:line="360" w:lineRule="auto"/>
        <w:rPr>
          <w:i/>
        </w:rPr>
      </w:pPr>
      <w:r w:rsidRPr="001A1E2F">
        <w:t xml:space="preserve">Таблица 3 – </w:t>
      </w:r>
      <w:r w:rsidR="00043B62" w:rsidRPr="001A1E2F">
        <w:t>Сопротивление теплопередаче ограждающих конструкций объекта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37"/>
        <w:gridCol w:w="907"/>
        <w:gridCol w:w="566"/>
        <w:gridCol w:w="853"/>
        <w:gridCol w:w="2268"/>
        <w:gridCol w:w="2089"/>
      </w:tblGrid>
      <w:tr w:rsidR="001A1E2F" w:rsidRPr="001A1E2F" w:rsidTr="00786BF6">
        <w:trPr>
          <w:trHeight w:val="20"/>
          <w:jc w:val="center"/>
        </w:trPr>
        <w:tc>
          <w:tcPr>
            <w:tcW w:w="271" w:type="pct"/>
            <w:vMerge w:val="restart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</w:t>
            </w:r>
          </w:p>
        </w:tc>
        <w:tc>
          <w:tcPr>
            <w:tcW w:w="1338" w:type="pct"/>
            <w:vMerge w:val="restart"/>
          </w:tcPr>
          <w:p w:rsidR="00545175" w:rsidRPr="001A1E2F" w:rsidRDefault="00545175" w:rsidP="00545175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Наименование огра</w:t>
            </w:r>
            <w:r w:rsidRPr="001A1E2F">
              <w:rPr>
                <w:color w:val="auto"/>
              </w:rPr>
              <w:t>ж</w:t>
            </w:r>
            <w:r w:rsidRPr="001A1E2F">
              <w:rPr>
                <w:color w:val="auto"/>
              </w:rPr>
              <w:t>дающей конструкции</w:t>
            </w:r>
          </w:p>
        </w:tc>
        <w:tc>
          <w:tcPr>
            <w:tcW w:w="1180" w:type="pct"/>
            <w:gridSpan w:val="3"/>
            <w:vAlign w:val="center"/>
          </w:tcPr>
          <w:p w:rsidR="00545175" w:rsidRPr="001A1E2F" w:rsidRDefault="00545175" w:rsidP="00545175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Коэффициенты</w:t>
            </w:r>
          </w:p>
        </w:tc>
        <w:tc>
          <w:tcPr>
            <w:tcW w:w="1151" w:type="pct"/>
            <w:vMerge w:val="restart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Площадь огражд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ющей конструкции, м</w:t>
            </w:r>
            <w:proofErr w:type="gramStart"/>
            <w:r w:rsidRPr="001A1E2F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060" w:type="pct"/>
            <w:vMerge w:val="restar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Сопротивление теплопередаче,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auto"/>
                    </w:rPr>
                    <m:t>тр</m:t>
                  </m:r>
                </m:sup>
              </m:sSubSup>
            </m:oMath>
            <w:r w:rsidRPr="001A1E2F">
              <w:rPr>
                <w:color w:val="auto"/>
              </w:rPr>
              <w:t>, м</w:t>
            </w:r>
            <w:r w:rsidRPr="001A1E2F">
              <w:rPr>
                <w:color w:val="auto"/>
                <w:vertAlign w:val="superscript"/>
              </w:rPr>
              <w:t>2</w:t>
            </w:r>
            <w:proofErr w:type="gramStart"/>
            <w:r w:rsidRPr="001A1E2F">
              <w:rPr>
                <w:color w:val="auto"/>
              </w:rPr>
              <w:t>˚С</w:t>
            </w:r>
            <w:proofErr w:type="gramEnd"/>
            <w:r w:rsidRPr="001A1E2F">
              <w:rPr>
                <w:color w:val="auto"/>
              </w:rPr>
              <w:t>/Вт</w:t>
            </w: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Merge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1338" w:type="pct"/>
            <w:vMerge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545175" w:rsidRPr="001A1E2F" w:rsidRDefault="00545175" w:rsidP="00545175">
            <w:pPr>
              <w:pStyle w:val="12"/>
              <w:rPr>
                <w:color w:val="auto"/>
                <w:lang w:val="en-US"/>
              </w:rPr>
            </w:pPr>
            <w:r w:rsidRPr="001A1E2F">
              <w:rPr>
                <w:color w:val="auto"/>
              </w:rPr>
              <w:t>a</w:t>
            </w:r>
          </w:p>
        </w:tc>
        <w:tc>
          <w:tcPr>
            <w:tcW w:w="287" w:type="pct"/>
            <w:vAlign w:val="center"/>
          </w:tcPr>
          <w:p w:rsidR="00545175" w:rsidRPr="001A1E2F" w:rsidRDefault="00545175" w:rsidP="00545175">
            <w:pPr>
              <w:pStyle w:val="12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b</w:t>
            </w:r>
          </w:p>
        </w:tc>
        <w:tc>
          <w:tcPr>
            <w:tcW w:w="433" w:type="pct"/>
            <w:vAlign w:val="center"/>
          </w:tcPr>
          <w:p w:rsidR="00545175" w:rsidRPr="001A1E2F" w:rsidRDefault="001A1E2F" w:rsidP="00545175">
            <w:pPr>
              <w:pStyle w:val="12"/>
              <w:rPr>
                <w:color w:val="auto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51" w:type="pct"/>
            <w:vMerge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  <w:lang w:val="en-US"/>
              </w:rPr>
            </w:pPr>
          </w:p>
        </w:tc>
        <w:tc>
          <w:tcPr>
            <w:tcW w:w="1060" w:type="pct"/>
            <w:vMerge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  <w:lang w:val="en-US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1B5EF5" w:rsidRPr="001A1E2F" w:rsidRDefault="001B5EF5" w:rsidP="001B5EF5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1</w:t>
            </w:r>
          </w:p>
        </w:tc>
        <w:tc>
          <w:tcPr>
            <w:tcW w:w="1338" w:type="pct"/>
            <w:vAlign w:val="center"/>
          </w:tcPr>
          <w:p w:rsidR="001B5EF5" w:rsidRPr="001A1E2F" w:rsidRDefault="001B5EF5" w:rsidP="001B5EF5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2</w:t>
            </w:r>
          </w:p>
        </w:tc>
        <w:tc>
          <w:tcPr>
            <w:tcW w:w="460" w:type="pct"/>
            <w:vAlign w:val="center"/>
          </w:tcPr>
          <w:p w:rsidR="001B5EF5" w:rsidRPr="001A1E2F" w:rsidRDefault="001B5EF5" w:rsidP="001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vAlign w:val="center"/>
          </w:tcPr>
          <w:p w:rsidR="001B5EF5" w:rsidRPr="001A1E2F" w:rsidRDefault="001B5EF5" w:rsidP="001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vAlign w:val="center"/>
          </w:tcPr>
          <w:p w:rsidR="001B5EF5" w:rsidRPr="001A1E2F" w:rsidRDefault="001B5EF5" w:rsidP="001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</w:tcPr>
          <w:p w:rsidR="001B5EF5" w:rsidRPr="001A1E2F" w:rsidRDefault="001B5EF5" w:rsidP="001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pct"/>
            <w:vAlign w:val="center"/>
          </w:tcPr>
          <w:p w:rsidR="001B5EF5" w:rsidRPr="001A1E2F" w:rsidRDefault="001B5EF5" w:rsidP="001B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1</w:t>
            </w:r>
          </w:p>
        </w:tc>
        <w:tc>
          <w:tcPr>
            <w:tcW w:w="1338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Наружные стены (средневзвешенный коэффициент) </w:t>
            </w:r>
          </w:p>
        </w:tc>
        <w:tc>
          <w:tcPr>
            <w:tcW w:w="4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545175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1.1</w:t>
            </w:r>
          </w:p>
        </w:tc>
        <w:tc>
          <w:tcPr>
            <w:tcW w:w="1338" w:type="pct"/>
            <w:vAlign w:val="center"/>
          </w:tcPr>
          <w:p w:rsidR="00545175" w:rsidRPr="001A1E2F" w:rsidRDefault="00545175" w:rsidP="00786BF6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Помещения </w:t>
            </w:r>
            <w:r w:rsidR="00786BF6" w:rsidRPr="001A1E2F">
              <w:rPr>
                <w:color w:val="auto"/>
              </w:rPr>
              <w:t>с темпер</w:t>
            </w:r>
            <w:r w:rsidR="00786BF6" w:rsidRPr="001A1E2F">
              <w:rPr>
                <w:color w:val="auto"/>
              </w:rPr>
              <w:t>а</w:t>
            </w:r>
            <w:r w:rsidR="00786BF6" w:rsidRPr="001A1E2F">
              <w:rPr>
                <w:color w:val="auto"/>
              </w:rPr>
              <w:t>турой Т</w:t>
            </w:r>
            <w:proofErr w:type="gramStart"/>
            <w:r w:rsidR="00786BF6" w:rsidRPr="001A1E2F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4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545175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1.2</w:t>
            </w:r>
          </w:p>
        </w:tc>
        <w:tc>
          <w:tcPr>
            <w:tcW w:w="1338" w:type="pct"/>
            <w:vAlign w:val="center"/>
          </w:tcPr>
          <w:p w:rsidR="00545175" w:rsidRPr="001A1E2F" w:rsidRDefault="00545175" w:rsidP="00786BF6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Помещения </w:t>
            </w:r>
            <w:r w:rsidR="00786BF6" w:rsidRPr="001A1E2F">
              <w:rPr>
                <w:color w:val="auto"/>
              </w:rPr>
              <w:t>с темпер</w:t>
            </w:r>
            <w:r w:rsidR="00786BF6" w:rsidRPr="001A1E2F">
              <w:rPr>
                <w:color w:val="auto"/>
              </w:rPr>
              <w:t>а</w:t>
            </w:r>
            <w:r w:rsidR="00786BF6" w:rsidRPr="001A1E2F">
              <w:rPr>
                <w:color w:val="auto"/>
              </w:rPr>
              <w:t>турой Т</w:t>
            </w:r>
            <w:proofErr w:type="gramStart"/>
            <w:r w:rsidR="00786BF6" w:rsidRPr="001A1E2F">
              <w:rPr>
                <w:color w:val="auto"/>
                <w:vertAlign w:val="subscript"/>
              </w:rPr>
              <w:t>2</w:t>
            </w:r>
            <w:proofErr w:type="gramEnd"/>
          </w:p>
        </w:tc>
        <w:tc>
          <w:tcPr>
            <w:tcW w:w="4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</w:t>
            </w:r>
          </w:p>
        </w:tc>
        <w:tc>
          <w:tcPr>
            <w:tcW w:w="1338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Покрытие (средн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>взвешенный коэфф</w:t>
            </w:r>
            <w:r w:rsidRPr="001A1E2F">
              <w:rPr>
                <w:color w:val="auto"/>
              </w:rPr>
              <w:t>и</w:t>
            </w:r>
            <w:r w:rsidRPr="001A1E2F">
              <w:rPr>
                <w:color w:val="auto"/>
              </w:rPr>
              <w:t>циент)</w:t>
            </w:r>
          </w:p>
        </w:tc>
        <w:tc>
          <w:tcPr>
            <w:tcW w:w="4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2.1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турой Т</w:t>
            </w:r>
            <w:proofErr w:type="gramStart"/>
            <w:r w:rsidRPr="001A1E2F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2.2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турой Т</w:t>
            </w:r>
            <w:proofErr w:type="gramStart"/>
            <w:r w:rsidRPr="001A1E2F">
              <w:rPr>
                <w:color w:val="auto"/>
                <w:vertAlign w:val="subscript"/>
              </w:rPr>
              <w:t>2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301"/>
          <w:jc w:val="center"/>
        </w:trPr>
        <w:tc>
          <w:tcPr>
            <w:tcW w:w="271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3</w:t>
            </w:r>
          </w:p>
        </w:tc>
        <w:tc>
          <w:tcPr>
            <w:tcW w:w="1338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Перекрытие над неотапливаемыми подпольями и подв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лами</w:t>
            </w:r>
          </w:p>
        </w:tc>
        <w:tc>
          <w:tcPr>
            <w:tcW w:w="4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301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3.1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турой Т</w:t>
            </w:r>
            <w:proofErr w:type="gramStart"/>
            <w:r w:rsidRPr="001A1E2F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301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3.2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турой Т</w:t>
            </w:r>
            <w:proofErr w:type="gramStart"/>
            <w:r w:rsidRPr="001A1E2F">
              <w:rPr>
                <w:color w:val="auto"/>
                <w:vertAlign w:val="subscript"/>
              </w:rPr>
              <w:t>2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545175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4</w:t>
            </w:r>
          </w:p>
        </w:tc>
        <w:tc>
          <w:tcPr>
            <w:tcW w:w="1338" w:type="pct"/>
            <w:vAlign w:val="center"/>
          </w:tcPr>
          <w:p w:rsidR="00545175" w:rsidRPr="001A1E2F" w:rsidRDefault="00545175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Блоки оконные и ба</w:t>
            </w:r>
            <w:r w:rsidRPr="001A1E2F">
              <w:rPr>
                <w:color w:val="auto"/>
              </w:rPr>
              <w:t>л</w:t>
            </w:r>
            <w:r w:rsidRPr="001A1E2F">
              <w:rPr>
                <w:color w:val="auto"/>
              </w:rPr>
              <w:t>конные дверные (сре</w:t>
            </w:r>
            <w:r w:rsidRPr="001A1E2F">
              <w:rPr>
                <w:color w:val="auto"/>
              </w:rPr>
              <w:t>д</w:t>
            </w:r>
            <w:r w:rsidRPr="001A1E2F">
              <w:rPr>
                <w:color w:val="auto"/>
              </w:rPr>
              <w:t>невзвешенный коэ</w:t>
            </w:r>
            <w:r w:rsidRPr="001A1E2F">
              <w:rPr>
                <w:color w:val="auto"/>
              </w:rPr>
              <w:t>ф</w:t>
            </w:r>
            <w:r w:rsidRPr="001A1E2F">
              <w:rPr>
                <w:color w:val="auto"/>
              </w:rPr>
              <w:t>фициент)</w:t>
            </w:r>
          </w:p>
        </w:tc>
        <w:tc>
          <w:tcPr>
            <w:tcW w:w="4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545175" w:rsidRPr="001A1E2F" w:rsidRDefault="00545175" w:rsidP="00F727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4.1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турой Т</w:t>
            </w:r>
            <w:proofErr w:type="gramStart"/>
            <w:r w:rsidRPr="001A1E2F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4.2</w:t>
            </w:r>
          </w:p>
        </w:tc>
        <w:tc>
          <w:tcPr>
            <w:tcW w:w="1338" w:type="pct"/>
            <w:vAlign w:val="center"/>
          </w:tcPr>
          <w:p w:rsidR="001B5EF5" w:rsidRPr="001A1E2F" w:rsidRDefault="00786BF6" w:rsidP="006B4649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Помещения с темпер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турой Т</w:t>
            </w:r>
            <w:proofErr w:type="gramStart"/>
            <w:r w:rsidRPr="001A1E2F">
              <w:rPr>
                <w:color w:val="auto"/>
                <w:vertAlign w:val="subscript"/>
              </w:rPr>
              <w:t>2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5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Перекрытие над по</w:t>
            </w:r>
            <w:r w:rsidRPr="001A1E2F">
              <w:rPr>
                <w:color w:val="auto"/>
              </w:rPr>
              <w:t>д</w:t>
            </w:r>
            <w:r w:rsidRPr="001A1E2F">
              <w:rPr>
                <w:color w:val="auto"/>
              </w:rPr>
              <w:t>польем (средневзв</w:t>
            </w:r>
            <w:r w:rsidRPr="001A1E2F">
              <w:rPr>
                <w:color w:val="auto"/>
              </w:rPr>
              <w:t>е</w:t>
            </w:r>
            <w:r w:rsidRPr="001A1E2F">
              <w:rPr>
                <w:color w:val="auto"/>
              </w:rPr>
              <w:t>шенный коэффициент)</w:t>
            </w:r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5.1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F72778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Перекрытие над по</w:t>
            </w:r>
            <w:r w:rsidRPr="001A1E2F">
              <w:rPr>
                <w:color w:val="auto"/>
              </w:rPr>
              <w:t>д</w:t>
            </w:r>
            <w:r w:rsidRPr="001A1E2F">
              <w:rPr>
                <w:color w:val="auto"/>
              </w:rPr>
              <w:t xml:space="preserve">польем с температурой </w:t>
            </w:r>
            <w:r w:rsidRPr="001A1E2F">
              <w:rPr>
                <w:color w:val="auto"/>
              </w:rPr>
              <w:lastRenderedPageBreak/>
              <w:t>Т</w:t>
            </w:r>
            <w:proofErr w:type="gramStart"/>
            <w:r w:rsidRPr="001A1E2F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F727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6C01B2">
        <w:trPr>
          <w:trHeight w:val="20"/>
          <w:jc w:val="center"/>
        </w:trPr>
        <w:tc>
          <w:tcPr>
            <w:tcW w:w="271" w:type="pct"/>
            <w:vAlign w:val="center"/>
          </w:tcPr>
          <w:p w:rsidR="006B4649" w:rsidRPr="001A1E2F" w:rsidRDefault="006B4649" w:rsidP="006C01B2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lastRenderedPageBreak/>
              <w:t>1</w:t>
            </w:r>
          </w:p>
        </w:tc>
        <w:tc>
          <w:tcPr>
            <w:tcW w:w="1338" w:type="pct"/>
            <w:vAlign w:val="center"/>
          </w:tcPr>
          <w:p w:rsidR="006B4649" w:rsidRPr="001A1E2F" w:rsidRDefault="006B4649" w:rsidP="006C01B2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</w:rPr>
              <w:t>2</w:t>
            </w:r>
          </w:p>
        </w:tc>
        <w:tc>
          <w:tcPr>
            <w:tcW w:w="460" w:type="pct"/>
            <w:vAlign w:val="center"/>
          </w:tcPr>
          <w:p w:rsidR="006B4649" w:rsidRPr="001A1E2F" w:rsidRDefault="006B4649" w:rsidP="006C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vAlign w:val="center"/>
          </w:tcPr>
          <w:p w:rsidR="006B4649" w:rsidRPr="001A1E2F" w:rsidRDefault="006B4649" w:rsidP="006C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vAlign w:val="center"/>
          </w:tcPr>
          <w:p w:rsidR="006B4649" w:rsidRPr="001A1E2F" w:rsidRDefault="006B4649" w:rsidP="006C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</w:tcPr>
          <w:p w:rsidR="006B4649" w:rsidRPr="001A1E2F" w:rsidRDefault="006B4649" w:rsidP="006C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pct"/>
            <w:vAlign w:val="center"/>
          </w:tcPr>
          <w:p w:rsidR="006B4649" w:rsidRPr="001A1E2F" w:rsidRDefault="006B4649" w:rsidP="006C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6BF6" w:rsidRPr="001A1E2F" w:rsidTr="00786BF6">
        <w:trPr>
          <w:trHeight w:val="20"/>
          <w:jc w:val="center"/>
        </w:trPr>
        <w:tc>
          <w:tcPr>
            <w:tcW w:w="271" w:type="pct"/>
            <w:vAlign w:val="center"/>
          </w:tcPr>
          <w:p w:rsidR="00786BF6" w:rsidRPr="001A1E2F" w:rsidRDefault="00786BF6" w:rsidP="00EB330E">
            <w:pPr>
              <w:pStyle w:val="12"/>
              <w:spacing w:before="120" w:after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5.2</w:t>
            </w:r>
          </w:p>
        </w:tc>
        <w:tc>
          <w:tcPr>
            <w:tcW w:w="1338" w:type="pct"/>
            <w:vAlign w:val="center"/>
          </w:tcPr>
          <w:p w:rsidR="00786BF6" w:rsidRPr="001A1E2F" w:rsidRDefault="00786BF6" w:rsidP="00EB330E">
            <w:pPr>
              <w:pStyle w:val="12"/>
              <w:spacing w:before="120" w:after="120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Перекрытие над по</w:t>
            </w:r>
            <w:r w:rsidRPr="001A1E2F">
              <w:rPr>
                <w:color w:val="auto"/>
              </w:rPr>
              <w:t>д</w:t>
            </w:r>
            <w:r w:rsidRPr="001A1E2F">
              <w:rPr>
                <w:color w:val="auto"/>
              </w:rPr>
              <w:t>польем с температурой Т</w:t>
            </w:r>
            <w:proofErr w:type="gramStart"/>
            <w:r w:rsidRPr="001A1E2F">
              <w:rPr>
                <w:color w:val="auto"/>
                <w:vertAlign w:val="subscript"/>
              </w:rPr>
              <w:t>2</w:t>
            </w:r>
            <w:proofErr w:type="gramEnd"/>
          </w:p>
        </w:tc>
        <w:tc>
          <w:tcPr>
            <w:tcW w:w="460" w:type="pct"/>
            <w:vAlign w:val="center"/>
          </w:tcPr>
          <w:p w:rsidR="00786BF6" w:rsidRPr="001A1E2F" w:rsidRDefault="00786BF6" w:rsidP="00EB330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786BF6" w:rsidRPr="001A1E2F" w:rsidRDefault="00786BF6" w:rsidP="00EB330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6BF6" w:rsidRPr="001A1E2F" w:rsidRDefault="00786BF6" w:rsidP="00EB330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786BF6" w:rsidRPr="001A1E2F" w:rsidRDefault="00786BF6" w:rsidP="00EB330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86BF6" w:rsidRPr="001A1E2F" w:rsidRDefault="00786BF6" w:rsidP="00EB330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2A" w:rsidRPr="001A1E2F" w:rsidRDefault="0083142A" w:rsidP="00EB330E">
      <w:pPr>
        <w:pStyle w:val="a2"/>
        <w:spacing w:before="120"/>
        <w:ind w:firstLine="0"/>
      </w:pPr>
    </w:p>
    <w:p w:rsidR="0084068B" w:rsidRPr="001A1E2F" w:rsidRDefault="006B4649" w:rsidP="00EB330E">
      <w:pPr>
        <w:pStyle w:val="2"/>
        <w:numPr>
          <w:ilvl w:val="0"/>
          <w:numId w:val="0"/>
        </w:numPr>
        <w:spacing w:before="120" w:line="360" w:lineRule="auto"/>
        <w:jc w:val="both"/>
        <w:rPr>
          <w:b w:val="0"/>
        </w:rPr>
      </w:pPr>
      <w:bookmarkStart w:id="8" w:name="_Toc420102804"/>
      <w:r w:rsidRPr="001A1E2F">
        <w:rPr>
          <w:b w:val="0"/>
        </w:rPr>
        <w:t>2</w:t>
      </w:r>
      <w:r w:rsidR="00A63EAE" w:rsidRPr="001A1E2F">
        <w:rPr>
          <w:b w:val="0"/>
        </w:rPr>
        <w:t>.2</w:t>
      </w:r>
      <w:r w:rsidR="005E1804">
        <w:rPr>
          <w:b w:val="0"/>
        </w:rPr>
        <w:t>.</w:t>
      </w:r>
      <w:r w:rsidR="00A63EAE" w:rsidRPr="001A1E2F">
        <w:rPr>
          <w:b w:val="0"/>
        </w:rPr>
        <w:t xml:space="preserve"> </w:t>
      </w:r>
      <w:r w:rsidR="0084068B" w:rsidRPr="001A1E2F">
        <w:rPr>
          <w:b w:val="0"/>
        </w:rPr>
        <w:t>Требуемый привед</w:t>
      </w:r>
      <w:r w:rsidR="001B5EF5" w:rsidRPr="001A1E2F">
        <w:rPr>
          <w:b w:val="0"/>
        </w:rPr>
        <w:t>ё</w:t>
      </w:r>
      <w:r w:rsidR="0084068B" w:rsidRPr="001A1E2F">
        <w:rPr>
          <w:b w:val="0"/>
        </w:rPr>
        <w:t xml:space="preserve">нный коэффициент теплопередачи </w:t>
      </w:r>
      <w:bookmarkEnd w:id="8"/>
      <w:r w:rsidR="00EB330E" w:rsidRPr="001A1E2F">
        <w:rPr>
          <w:b w:val="0"/>
        </w:rPr>
        <w:t>объекта</w:t>
      </w:r>
    </w:p>
    <w:p w:rsidR="0084068B" w:rsidRPr="001A1E2F" w:rsidRDefault="0084068B" w:rsidP="00EB330E">
      <w:pPr>
        <w:pStyle w:val="a2"/>
        <w:spacing w:before="120"/>
        <w:rPr>
          <w:lang w:eastAsia="ru-RU"/>
        </w:rPr>
      </w:pPr>
      <w:r w:rsidRPr="001A1E2F">
        <w:t>Требуемый привед</w:t>
      </w:r>
      <w:r w:rsidR="001B5EF5" w:rsidRPr="001A1E2F">
        <w:t>ё</w:t>
      </w:r>
      <w:r w:rsidRPr="001A1E2F">
        <w:t xml:space="preserve">нный коэффициент теплопередачи </w:t>
      </w:r>
      <w:r w:rsidR="005212A4" w:rsidRPr="001A1E2F">
        <w:t>объекта</w:t>
      </w:r>
      <w:r w:rsidR="001B5EF5" w:rsidRPr="001A1E2F">
        <w:t xml:space="preserve"> </w:t>
      </w:r>
      <w:r w:rsidR="00A63EAE" w:rsidRPr="001A1E2F">
        <w:t>вычисл</w:t>
      </w:r>
      <w:r w:rsidR="00A63EAE" w:rsidRPr="001A1E2F">
        <w:t>я</w:t>
      </w:r>
      <w:r w:rsidR="00A63EAE" w:rsidRPr="001A1E2F">
        <w:t xml:space="preserve">ется </w:t>
      </w:r>
      <w:r w:rsidR="005212A4" w:rsidRPr="001A1E2F">
        <w:t>по</w:t>
      </w:r>
      <w:r w:rsidR="00A63EAE" w:rsidRPr="001A1E2F">
        <w:t xml:space="preserve"> преобразован</w:t>
      </w:r>
      <w:r w:rsidR="005212A4" w:rsidRPr="001A1E2F">
        <w:t>ной</w:t>
      </w:r>
      <w:r w:rsidR="001B5EF5" w:rsidRPr="001A1E2F">
        <w:t xml:space="preserve"> </w:t>
      </w:r>
      <w:r w:rsidRPr="001A1E2F">
        <w:rPr>
          <w:lang w:eastAsia="ru-RU"/>
        </w:rPr>
        <w:t>формул</w:t>
      </w:r>
      <w:r w:rsidR="005212A4" w:rsidRPr="001A1E2F">
        <w:rPr>
          <w:lang w:eastAsia="ru-RU"/>
        </w:rPr>
        <w:t>е</w:t>
      </w:r>
      <w:r w:rsidR="00A63EAE" w:rsidRPr="001A1E2F">
        <w:rPr>
          <w:lang w:eastAsia="ru-RU"/>
        </w:rPr>
        <w:t xml:space="preserve"> (Ж</w:t>
      </w:r>
      <w:proofErr w:type="gramStart"/>
      <w:r w:rsidR="00A63EAE" w:rsidRPr="001A1E2F">
        <w:rPr>
          <w:lang w:eastAsia="ru-RU"/>
        </w:rPr>
        <w:t>1</w:t>
      </w:r>
      <w:proofErr w:type="gramEnd"/>
      <w:r w:rsidR="00A63EAE" w:rsidRPr="001A1E2F">
        <w:rPr>
          <w:lang w:eastAsia="ru-RU"/>
        </w:rPr>
        <w:t xml:space="preserve">) </w:t>
      </w:r>
      <w:r w:rsidR="002D5B47" w:rsidRPr="001A1E2F">
        <w:rPr>
          <w:lang w:eastAsia="ru-RU"/>
        </w:rPr>
        <w:t xml:space="preserve">из </w:t>
      </w:r>
      <w:r w:rsidR="00A63EAE" w:rsidRPr="001A1E2F">
        <w:rPr>
          <w:lang w:eastAsia="ru-RU"/>
        </w:rPr>
        <w:t>СП 50.13330-2012</w:t>
      </w:r>
      <w:r w:rsidRPr="001A1E2F">
        <w:rPr>
          <w:lang w:eastAsia="ru-RU"/>
        </w:rPr>
        <w:t>:</w:t>
      </w:r>
    </w:p>
    <w:p w:rsidR="0084068B" w:rsidRPr="001A1E2F" w:rsidRDefault="001A1E2F" w:rsidP="008B6662">
      <w:pPr>
        <w:pStyle w:val="a2"/>
        <w:spacing w:after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 xml:space="preserve">тр общ 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комп</m:t>
                </m:r>
              </m:sub>
            </m:sSub>
          </m:den>
        </m:f>
      </m:oMath>
      <w:r w:rsidR="0077110C" w:rsidRPr="001A1E2F">
        <w:rPr>
          <w:szCs w:val="28"/>
        </w:rPr>
        <w:t>, Вт/м</w:t>
      </w:r>
      <w:r w:rsidR="0077110C" w:rsidRPr="001A1E2F">
        <w:rPr>
          <w:szCs w:val="28"/>
          <w:vertAlign w:val="superscript"/>
        </w:rPr>
        <w:t>2</w:t>
      </w:r>
      <w:proofErr w:type="gramStart"/>
      <w:r w:rsidR="0077110C" w:rsidRPr="001A1E2F">
        <w:rPr>
          <w:szCs w:val="28"/>
        </w:rPr>
        <w:t>∙˚С</w:t>
      </w:r>
      <w:proofErr w:type="gramEnd"/>
      <w:r w:rsidR="008B6662" w:rsidRPr="001A1E2F">
        <w:rPr>
          <w:szCs w:val="28"/>
        </w:rPr>
        <w:t xml:space="preserve"> </w:t>
      </w:r>
      <w:r w:rsidR="006B4649" w:rsidRPr="001A1E2F">
        <w:rPr>
          <w:szCs w:val="28"/>
        </w:rPr>
        <w:t xml:space="preserve">                                </w:t>
      </w:r>
      <w:r w:rsidR="008B6662" w:rsidRPr="001A1E2F">
        <w:rPr>
          <w:szCs w:val="28"/>
        </w:rPr>
        <w:t xml:space="preserve"> (1)</w:t>
      </w:r>
    </w:p>
    <w:p w:rsidR="0084068B" w:rsidRPr="001A1E2F" w:rsidRDefault="002D5B47" w:rsidP="00A63EAE">
      <w:pPr>
        <w:pStyle w:val="a2"/>
        <w:spacing w:after="0"/>
        <w:ind w:firstLine="0"/>
        <w:rPr>
          <w:lang w:eastAsia="ru-RU"/>
        </w:rPr>
      </w:pPr>
      <w:r w:rsidRPr="001A1E2F">
        <w:rPr>
          <w:szCs w:val="28"/>
        </w:rPr>
        <w:t>г</w:t>
      </w:r>
      <w:r w:rsidR="0084068B" w:rsidRPr="001A1E2F">
        <w:rPr>
          <w:szCs w:val="28"/>
        </w:rPr>
        <w:t>де</w:t>
      </w:r>
      <w:r w:rsidRPr="001A1E2F">
        <w:rPr>
          <w:sz w:val="24"/>
          <w:szCs w:val="24"/>
        </w:rPr>
        <w:t>:</w:t>
      </w:r>
      <w:r w:rsidR="0084068B" w:rsidRPr="001A1E2F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об</m:t>
            </m:r>
          </m:sub>
        </m:sSub>
      </m:oMath>
      <w:r w:rsidR="0084068B" w:rsidRPr="001A1E2F">
        <w:rPr>
          <w:lang w:eastAsia="ru-RU"/>
        </w:rPr>
        <w:t xml:space="preserve"> – </w:t>
      </w:r>
      <w:r w:rsidR="00A63EAE" w:rsidRPr="001A1E2F">
        <w:rPr>
          <w:lang w:eastAsia="ru-RU"/>
        </w:rPr>
        <w:t>у</w:t>
      </w:r>
      <w:r w:rsidR="0084068B" w:rsidRPr="001A1E2F">
        <w:rPr>
          <w:lang w:eastAsia="ru-RU"/>
        </w:rPr>
        <w:t xml:space="preserve">дельная теплозащитная характеристика </w:t>
      </w:r>
      <w:r w:rsidR="005212A4" w:rsidRPr="001A1E2F">
        <w:rPr>
          <w:lang w:eastAsia="ru-RU"/>
        </w:rPr>
        <w:t>объекта</w:t>
      </w:r>
      <w:r w:rsidR="0084068B" w:rsidRPr="001A1E2F">
        <w:rPr>
          <w:lang w:eastAsia="ru-RU"/>
        </w:rPr>
        <w:t>, которая рассчит</w:t>
      </w:r>
      <w:r w:rsidR="0084068B" w:rsidRPr="001A1E2F">
        <w:rPr>
          <w:lang w:eastAsia="ru-RU"/>
        </w:rPr>
        <w:t>ы</w:t>
      </w:r>
      <w:r w:rsidR="0084068B" w:rsidRPr="001A1E2F">
        <w:rPr>
          <w:lang w:eastAsia="ru-RU"/>
        </w:rPr>
        <w:t>вается по формуле</w:t>
      </w:r>
      <w:r w:rsidR="00A63EAE" w:rsidRPr="001A1E2F">
        <w:rPr>
          <w:lang w:eastAsia="ru-RU"/>
        </w:rPr>
        <w:t xml:space="preserve"> (Ж1) СП 50.13330-2012</w:t>
      </w:r>
      <w:r w:rsidR="0077110C" w:rsidRPr="001A1E2F">
        <w:rPr>
          <w:lang w:eastAsia="ru-RU"/>
        </w:rPr>
        <w:t xml:space="preserve">, </w:t>
      </w:r>
      <w:r w:rsidR="0077110C" w:rsidRPr="001A1E2F">
        <w:rPr>
          <w:szCs w:val="28"/>
        </w:rPr>
        <w:t>Вт/м</w:t>
      </w:r>
      <w:r w:rsidR="0077110C" w:rsidRPr="001A1E2F">
        <w:rPr>
          <w:szCs w:val="28"/>
          <w:vertAlign w:val="superscript"/>
        </w:rPr>
        <w:t>3</w:t>
      </w:r>
      <w:proofErr w:type="gramStart"/>
      <w:r w:rsidR="0077110C" w:rsidRPr="001A1E2F">
        <w:rPr>
          <w:szCs w:val="28"/>
        </w:rPr>
        <w:t>∙˚С</w:t>
      </w:r>
      <w:proofErr w:type="gramEnd"/>
      <w:r w:rsidR="00A63EAE" w:rsidRPr="001A1E2F">
        <w:rPr>
          <w:lang w:eastAsia="ru-RU"/>
        </w:rPr>
        <w:t>;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комп</m:t>
            </m:r>
          </m:sub>
        </m:sSub>
      </m:oMath>
      <w:r w:rsidRPr="001A1E2F">
        <w:rPr>
          <w:lang w:eastAsia="ru-RU"/>
        </w:rPr>
        <w:t>–</w:t>
      </w:r>
      <w:r w:rsidR="001B5EF5" w:rsidRPr="001A1E2F">
        <w:rPr>
          <w:lang w:eastAsia="ru-RU"/>
        </w:rPr>
        <w:t xml:space="preserve"> </w:t>
      </w:r>
      <w:r w:rsidR="00014A4D" w:rsidRPr="001A1E2F">
        <w:t>п</w:t>
      </w:r>
      <w:r w:rsidR="0084068B" w:rsidRPr="001A1E2F">
        <w:t>оказатель ко</w:t>
      </w:r>
      <w:r w:rsidR="0084068B" w:rsidRPr="001A1E2F">
        <w:t>м</w:t>
      </w:r>
      <w:r w:rsidR="0084068B" w:rsidRPr="001A1E2F">
        <w:t>пактности здания</w:t>
      </w:r>
      <w:r w:rsidR="0077110C" w:rsidRPr="001A1E2F">
        <w:t>, м</w:t>
      </w:r>
      <w:r w:rsidR="0077110C" w:rsidRPr="001A1E2F">
        <w:rPr>
          <w:vertAlign w:val="superscript"/>
        </w:rPr>
        <w:t>-1</w:t>
      </w:r>
      <w:r w:rsidR="0084068B" w:rsidRPr="001A1E2F">
        <w:t>.</w:t>
      </w:r>
    </w:p>
    <w:p w:rsidR="00014A4D" w:rsidRPr="001A1E2F" w:rsidRDefault="0084068B" w:rsidP="009A2530">
      <w:pPr>
        <w:pStyle w:val="a2"/>
        <w:spacing w:after="0"/>
        <w:rPr>
          <w:lang w:eastAsia="ru-RU"/>
        </w:rPr>
      </w:pPr>
      <w:r w:rsidRPr="001A1E2F">
        <w:t>Нормируемое значение удельной теплозащитной характеристики здания</w:t>
      </w:r>
      <w:r w:rsidR="001B5EF5" w:rsidRPr="001A1E2F"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w:proofErr w:type="gramStart"/>
            <m:r>
              <w:rPr>
                <w:rFonts w:ascii="Cambria Math" w:hAnsi="Cambria Math"/>
                <w:szCs w:val="28"/>
              </w:rPr>
              <m:t>об</m:t>
            </m:r>
            <w:proofErr w:type="gramEnd"/>
          </m:sub>
        </m:sSub>
      </m:oMath>
      <w:r w:rsidRPr="001A1E2F">
        <w:rPr>
          <w:szCs w:val="28"/>
        </w:rPr>
        <w:t>,</w:t>
      </w:r>
      <w:r w:rsidRPr="001A1E2F">
        <w:t xml:space="preserve"> следует принимать </w:t>
      </w:r>
      <w:proofErr w:type="gramStart"/>
      <w:r w:rsidRPr="001A1E2F">
        <w:t>в</w:t>
      </w:r>
      <w:proofErr w:type="gramEnd"/>
      <w:r w:rsidRPr="001A1E2F">
        <w:t xml:space="preserve"> зависимости от отапливаемого объ</w:t>
      </w:r>
      <w:r w:rsidR="001B5EF5" w:rsidRPr="001A1E2F">
        <w:t>ё</w:t>
      </w:r>
      <w:r w:rsidRPr="001A1E2F">
        <w:t xml:space="preserve">ма здания и </w:t>
      </w:r>
      <w:proofErr w:type="spellStart"/>
      <w:r w:rsidRPr="001A1E2F">
        <w:t>град</w:t>
      </w:r>
      <w:r w:rsidRPr="001A1E2F">
        <w:t>у</w:t>
      </w:r>
      <w:r w:rsidRPr="001A1E2F">
        <w:t>со</w:t>
      </w:r>
      <w:proofErr w:type="spellEnd"/>
      <w:r w:rsidRPr="001A1E2F">
        <w:t>-суток отопительного периода района строительства по формулам</w:t>
      </w:r>
      <w:r w:rsidR="001B5EF5" w:rsidRPr="001A1E2F">
        <w:t xml:space="preserve"> </w:t>
      </w:r>
      <w:r w:rsidR="009A2530" w:rsidRPr="001A1E2F">
        <w:t>(</w:t>
      </w:r>
      <w:r w:rsidR="00A63EAE" w:rsidRPr="001A1E2F">
        <w:t>5</w:t>
      </w:r>
      <w:r w:rsidR="009A2530" w:rsidRPr="001A1E2F">
        <w:t xml:space="preserve">.5) и (5.6) </w:t>
      </w:r>
      <w:r w:rsidR="009A2530" w:rsidRPr="001A1E2F">
        <w:rPr>
          <w:lang w:eastAsia="ru-RU"/>
        </w:rPr>
        <w:t xml:space="preserve">СП 50.13330-2012. </w:t>
      </w:r>
      <w:proofErr w:type="gramStart"/>
      <w:r w:rsidR="009A2530" w:rsidRPr="001A1E2F">
        <w:rPr>
          <w:lang w:eastAsia="ru-RU"/>
        </w:rPr>
        <w:t xml:space="preserve">Из вычисленных двух значений для каждого из помещений с отличающимися температурными характеристиками выбирают наибольшую величину, после чего определяют </w:t>
      </w:r>
      <w:r w:rsidR="00014A4D" w:rsidRPr="001A1E2F">
        <w:t>показатель компактности здания</w:t>
      </w:r>
      <w:r w:rsidR="00AC207F" w:rsidRPr="001A1E2F">
        <w:t xml:space="preserve"> по формуле (Ж3) </w:t>
      </w:r>
      <w:r w:rsidR="00AC207F" w:rsidRPr="001A1E2F">
        <w:rPr>
          <w:lang w:eastAsia="ru-RU"/>
        </w:rPr>
        <w:t>СП 50.13330-2012</w:t>
      </w:r>
      <w:r w:rsidR="00C228E8" w:rsidRPr="001A1E2F">
        <w:rPr>
          <w:lang w:eastAsia="ru-RU"/>
        </w:rPr>
        <w:t>,</w:t>
      </w:r>
      <w:r w:rsidR="00AC207F" w:rsidRPr="001A1E2F">
        <w:rPr>
          <w:lang w:eastAsia="ru-RU"/>
        </w:rPr>
        <w:t xml:space="preserve"> также для каждого из помещений с соответствующими температурными характеристиками</w:t>
      </w:r>
      <w:r w:rsidR="001B5EF5" w:rsidRPr="001A1E2F">
        <w:rPr>
          <w:lang w:eastAsia="ru-RU"/>
        </w:rPr>
        <w:t xml:space="preserve"> </w:t>
      </w:r>
      <w:r w:rsidR="00C228E8" w:rsidRPr="001A1E2F">
        <w:rPr>
          <w:lang w:eastAsia="ru-RU"/>
        </w:rPr>
        <w:t>(с отличающимися ГСОП)</w:t>
      </w:r>
      <w:r w:rsidR="00014A4D" w:rsidRPr="001A1E2F">
        <w:t>.</w:t>
      </w:r>
      <w:proofErr w:type="gramEnd"/>
    </w:p>
    <w:p w:rsidR="00AC207F" w:rsidRPr="001A1E2F" w:rsidRDefault="00C228E8" w:rsidP="009A2530">
      <w:pPr>
        <w:pStyle w:val="a2"/>
        <w:spacing w:after="0"/>
        <w:rPr>
          <w:lang w:eastAsia="ru-RU"/>
        </w:rPr>
      </w:pPr>
      <w:r w:rsidRPr="001A1E2F">
        <w:rPr>
          <w:lang w:eastAsia="ru-RU"/>
        </w:rPr>
        <w:t xml:space="preserve">Зная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 xml:space="preserve">от </m:t>
            </m:r>
          </m:sub>
        </m:sSub>
      </m:oMath>
      <w:r w:rsidR="00F72778" w:rsidRPr="001A1E2F">
        <w:rPr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К</m:t>
            </m:r>
          </m:e>
          <m:sub>
            <w:proofErr w:type="gramStart"/>
            <m:r>
              <w:rPr>
                <w:rFonts w:ascii="Cambria Math" w:hAnsi="Cambria Math"/>
                <w:szCs w:val="28"/>
              </w:rPr>
              <m:t>тр</m:t>
            </m:r>
            <w:proofErr w:type="gramEnd"/>
            <m:r>
              <w:rPr>
                <w:rFonts w:ascii="Cambria Math" w:hAnsi="Cambria Math"/>
                <w:szCs w:val="28"/>
              </w:rPr>
              <m:t xml:space="preserve"> общ</m:t>
            </m:r>
          </m:sub>
        </m:sSub>
      </m:oMath>
      <w:r w:rsidR="00F72778" w:rsidRPr="001A1E2F">
        <w:rPr>
          <w:szCs w:val="28"/>
        </w:rPr>
        <w:t xml:space="preserve"> </w:t>
      </w:r>
      <w:r w:rsidR="001B5EF5" w:rsidRPr="001A1E2F">
        <w:rPr>
          <w:szCs w:val="28"/>
        </w:rPr>
        <w:t xml:space="preserve">, </w:t>
      </w:r>
      <w:r w:rsidR="00F72778" w:rsidRPr="001A1E2F">
        <w:rPr>
          <w:szCs w:val="28"/>
        </w:rPr>
        <w:t xml:space="preserve">нужно найти </w:t>
      </w:r>
      <w:r w:rsidR="00F72778" w:rsidRPr="001A1E2F">
        <w:rPr>
          <w:lang w:eastAsia="ru-RU"/>
        </w:rPr>
        <w:t xml:space="preserve">средневзвешенное </w:t>
      </w:r>
      <w:r w:rsidR="00F72778" w:rsidRPr="001A1E2F">
        <w:rPr>
          <w:szCs w:val="28"/>
        </w:rPr>
        <w:t>значение требуемого привед</w:t>
      </w:r>
      <w:r w:rsidR="001B5EF5" w:rsidRPr="001A1E2F">
        <w:rPr>
          <w:szCs w:val="28"/>
        </w:rPr>
        <w:t>ё</w:t>
      </w:r>
      <w:r w:rsidR="00F72778" w:rsidRPr="001A1E2F">
        <w:rPr>
          <w:szCs w:val="28"/>
        </w:rPr>
        <w:t>нного коэффициента теплопередачи здания по формуле:</w:t>
      </w:r>
    </w:p>
    <w:p w:rsidR="00C228E8" w:rsidRPr="001A1E2F" w:rsidRDefault="001A1E2F" w:rsidP="00C228E8">
      <w:pPr>
        <w:pStyle w:val="a2"/>
        <w:spacing w:after="0"/>
        <w:rPr>
          <w:sz w:val="36"/>
          <w:szCs w:val="36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тр общ ср</m:t>
            </m:r>
          </m:sub>
        </m:sSub>
      </m:oMath>
      <w:r w:rsidR="00C228E8" w:rsidRPr="001A1E2F">
        <w:rPr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от Т1</m:t>
                </m:r>
              </m:sub>
            </m:sSub>
            <m:r>
              <w:rPr>
                <w:rFonts w:ascii="Cambria Math" w:hAnsi="Cambria Math"/>
                <w:szCs w:val="28"/>
                <w:lang w:eastAsia="ru-RU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от Т2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eastAsia="ru-RU"/>
                      </w:rPr>
                      <m:t>от Т1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тр общТ1</m:t>
                    </m:r>
                  </m:sub>
                </m:sSub>
              </m:den>
            </m:f>
            <m:r>
              <w:rPr>
                <w:rFonts w:ascii="Cambria Math" w:hAnsi="Cambria Math"/>
                <w:szCs w:val="28"/>
                <w:lang w:eastAsia="ru-RU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отТ2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тр общТ2</m:t>
                    </m:r>
                  </m:sub>
                </m:sSub>
              </m:den>
            </m:f>
          </m:den>
        </m:f>
      </m:oMath>
      <w:r w:rsidR="0077110C" w:rsidRPr="001A1E2F">
        <w:rPr>
          <w:sz w:val="36"/>
          <w:szCs w:val="36"/>
          <w:lang w:eastAsia="ru-RU"/>
        </w:rPr>
        <w:t xml:space="preserve">, </w:t>
      </w:r>
      <w:r w:rsidR="00D01CA0" w:rsidRPr="001A1E2F">
        <w:rPr>
          <w:szCs w:val="28"/>
        </w:rPr>
        <w:t>Вт/м</w:t>
      </w:r>
      <w:r w:rsidR="00D01CA0" w:rsidRPr="001A1E2F">
        <w:rPr>
          <w:szCs w:val="28"/>
          <w:vertAlign w:val="superscript"/>
        </w:rPr>
        <w:t>2</w:t>
      </w:r>
      <w:proofErr w:type="gramStart"/>
      <w:r w:rsidR="00D01CA0" w:rsidRPr="001A1E2F">
        <w:rPr>
          <w:szCs w:val="28"/>
        </w:rPr>
        <w:t>∙˚С</w:t>
      </w:r>
      <w:proofErr w:type="gramEnd"/>
      <w:r w:rsidR="006B4649" w:rsidRPr="001A1E2F">
        <w:rPr>
          <w:szCs w:val="28"/>
        </w:rPr>
        <w:t xml:space="preserve">                                                        </w:t>
      </w:r>
      <w:r w:rsidR="008B6662" w:rsidRPr="001A1E2F">
        <w:rPr>
          <w:szCs w:val="28"/>
          <w:lang w:eastAsia="ru-RU"/>
        </w:rPr>
        <w:t>(2)</w:t>
      </w:r>
    </w:p>
    <w:p w:rsidR="00014A4D" w:rsidRPr="001A1E2F" w:rsidRDefault="001B5EF5" w:rsidP="00014A4D">
      <w:pPr>
        <w:pStyle w:val="12"/>
        <w:spacing w:line="360" w:lineRule="auto"/>
        <w:jc w:val="both"/>
        <w:rPr>
          <w:iCs/>
          <w:color w:val="auto"/>
          <w:sz w:val="28"/>
          <w:szCs w:val="28"/>
        </w:rPr>
      </w:pPr>
      <w:r w:rsidRPr="001A1E2F">
        <w:rPr>
          <w:color w:val="auto"/>
          <w:sz w:val="28"/>
          <w:szCs w:val="28"/>
        </w:rPr>
        <w:t>Г</w:t>
      </w:r>
      <w:r w:rsidR="00014A4D" w:rsidRPr="001A1E2F">
        <w:rPr>
          <w:color w:val="auto"/>
          <w:sz w:val="28"/>
          <w:szCs w:val="28"/>
        </w:rPr>
        <w:t>де</w:t>
      </w:r>
      <w:r w:rsidRPr="001A1E2F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отТ</m:t>
            </m:r>
            <w:proofErr w:type="gramStart"/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  <w:proofErr w:type="gramEnd"/>
          </m:sub>
        </m:sSub>
      </m:oMath>
      <w:r w:rsidRPr="001A1E2F">
        <w:rPr>
          <w:iCs/>
          <w:color w:val="auto"/>
          <w:sz w:val="28"/>
          <w:szCs w:val="28"/>
        </w:rPr>
        <w:t xml:space="preserve"> </w:t>
      </w:r>
      <w:r w:rsidR="00014A4D" w:rsidRPr="001A1E2F">
        <w:rPr>
          <w:iCs/>
          <w:color w:val="auto"/>
          <w:sz w:val="28"/>
          <w:szCs w:val="28"/>
        </w:rPr>
        <w:t>и</w:t>
      </w:r>
      <w:r w:rsidRPr="001A1E2F">
        <w:rPr>
          <w:iCs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отТ2</m:t>
            </m:r>
          </m:sub>
        </m:sSub>
      </m:oMath>
      <w:r w:rsidR="00014A4D" w:rsidRPr="001A1E2F">
        <w:rPr>
          <w:iCs/>
          <w:color w:val="auto"/>
          <w:sz w:val="28"/>
          <w:szCs w:val="28"/>
        </w:rPr>
        <w:t xml:space="preserve"> – площади помещений с отапливаемой температурой Т1 и Т2 соответственно</w:t>
      </w:r>
      <w:r w:rsidR="00D01CA0" w:rsidRPr="001A1E2F">
        <w:rPr>
          <w:iCs/>
          <w:color w:val="auto"/>
          <w:sz w:val="28"/>
          <w:szCs w:val="28"/>
        </w:rPr>
        <w:t>, м</w:t>
      </w:r>
      <w:r w:rsidR="00D01CA0" w:rsidRPr="001A1E2F">
        <w:rPr>
          <w:iCs/>
          <w:color w:val="auto"/>
          <w:sz w:val="28"/>
          <w:szCs w:val="28"/>
          <w:vertAlign w:val="superscript"/>
        </w:rPr>
        <w:t>2</w:t>
      </w:r>
      <w:r w:rsidR="00014A4D" w:rsidRPr="001A1E2F">
        <w:rPr>
          <w:iCs/>
          <w:color w:val="auto"/>
          <w:sz w:val="28"/>
          <w:szCs w:val="28"/>
        </w:rPr>
        <w:t>;</w:t>
      </w:r>
    </w:p>
    <w:p w:rsidR="00014A4D" w:rsidRPr="001A1E2F" w:rsidRDefault="001A1E2F" w:rsidP="00EB330E">
      <w:pPr>
        <w:pStyle w:val="12"/>
        <w:spacing w:before="120" w:after="120" w:line="360" w:lineRule="auto"/>
        <w:jc w:val="both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тр общТ1</m:t>
            </m:r>
          </m:sub>
        </m:sSub>
      </m:oMath>
      <w:r w:rsidR="001B5EF5" w:rsidRPr="001A1E2F">
        <w:rPr>
          <w:color w:val="auto"/>
          <w:sz w:val="28"/>
          <w:szCs w:val="28"/>
        </w:rPr>
        <w:t xml:space="preserve"> </w:t>
      </w:r>
      <w:r w:rsidR="00014A4D" w:rsidRPr="001A1E2F">
        <w:rPr>
          <w:color w:val="auto"/>
          <w:sz w:val="28"/>
          <w:szCs w:val="28"/>
        </w:rPr>
        <w:t>и</w:t>
      </w:r>
      <w:r w:rsidR="001B5EF5" w:rsidRPr="001A1E2F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К</m:t>
            </m:r>
          </m:e>
          <m:sub>
            <w:proofErr w:type="gramStart"/>
            <m:r>
              <w:rPr>
                <w:rFonts w:ascii="Cambria Math" w:hAnsi="Cambria Math"/>
                <w:color w:val="auto"/>
                <w:sz w:val="28"/>
                <w:szCs w:val="28"/>
              </w:rPr>
              <m:t>тр</m:t>
            </m:r>
            <w:proofErr w:type="gramEnd"/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 общТ2</m:t>
            </m:r>
          </m:sub>
        </m:sSub>
      </m:oMath>
      <w:r w:rsidR="001B5EF5" w:rsidRPr="001A1E2F">
        <w:rPr>
          <w:color w:val="auto"/>
          <w:sz w:val="28"/>
          <w:szCs w:val="28"/>
        </w:rPr>
        <w:t xml:space="preserve"> </w:t>
      </w:r>
      <w:r w:rsidR="00014A4D" w:rsidRPr="001A1E2F">
        <w:rPr>
          <w:iCs/>
          <w:color w:val="auto"/>
          <w:sz w:val="28"/>
          <w:szCs w:val="28"/>
        </w:rPr>
        <w:t>–</w:t>
      </w:r>
      <w:r w:rsidR="001B5EF5" w:rsidRPr="001A1E2F">
        <w:rPr>
          <w:iCs/>
          <w:color w:val="auto"/>
          <w:sz w:val="28"/>
          <w:szCs w:val="28"/>
        </w:rPr>
        <w:t xml:space="preserve"> </w:t>
      </w:r>
      <w:r w:rsidR="00014A4D" w:rsidRPr="001A1E2F">
        <w:rPr>
          <w:color w:val="auto"/>
          <w:sz w:val="28"/>
          <w:szCs w:val="28"/>
        </w:rPr>
        <w:t>требуемый привед</w:t>
      </w:r>
      <w:r w:rsidR="001B5EF5" w:rsidRPr="001A1E2F">
        <w:rPr>
          <w:color w:val="auto"/>
          <w:sz w:val="28"/>
          <w:szCs w:val="28"/>
        </w:rPr>
        <w:t>ё</w:t>
      </w:r>
      <w:r w:rsidR="00014A4D" w:rsidRPr="001A1E2F">
        <w:rPr>
          <w:color w:val="auto"/>
          <w:sz w:val="28"/>
          <w:szCs w:val="28"/>
        </w:rPr>
        <w:t>нный коэффициент теплопередачи помещений с</w:t>
      </w:r>
      <w:r w:rsidR="001B5EF5" w:rsidRPr="001A1E2F">
        <w:rPr>
          <w:color w:val="auto"/>
          <w:sz w:val="28"/>
          <w:szCs w:val="28"/>
        </w:rPr>
        <w:t xml:space="preserve"> </w:t>
      </w:r>
      <w:r w:rsidR="00014A4D" w:rsidRPr="001A1E2F">
        <w:rPr>
          <w:iCs/>
          <w:color w:val="auto"/>
          <w:sz w:val="28"/>
          <w:szCs w:val="28"/>
        </w:rPr>
        <w:t>отапливаемой температурой Т</w:t>
      </w:r>
      <w:r w:rsidR="00014A4D" w:rsidRPr="001A1E2F">
        <w:rPr>
          <w:iCs/>
          <w:color w:val="auto"/>
          <w:sz w:val="28"/>
          <w:szCs w:val="28"/>
          <w:vertAlign w:val="subscript"/>
        </w:rPr>
        <w:t>1</w:t>
      </w:r>
      <w:r w:rsidR="00014A4D" w:rsidRPr="001A1E2F">
        <w:rPr>
          <w:iCs/>
          <w:color w:val="auto"/>
          <w:sz w:val="28"/>
          <w:szCs w:val="28"/>
        </w:rPr>
        <w:t xml:space="preserve"> и Т</w:t>
      </w:r>
      <w:r w:rsidR="00014A4D" w:rsidRPr="001A1E2F">
        <w:rPr>
          <w:iCs/>
          <w:color w:val="auto"/>
          <w:sz w:val="28"/>
          <w:szCs w:val="28"/>
          <w:vertAlign w:val="subscript"/>
        </w:rPr>
        <w:t>2</w:t>
      </w:r>
      <w:r w:rsidR="00014A4D" w:rsidRPr="001A1E2F">
        <w:rPr>
          <w:iCs/>
          <w:color w:val="auto"/>
          <w:sz w:val="28"/>
          <w:szCs w:val="28"/>
        </w:rPr>
        <w:t xml:space="preserve"> соответственно</w:t>
      </w:r>
      <w:r w:rsidR="00D01CA0" w:rsidRPr="001A1E2F">
        <w:rPr>
          <w:iCs/>
          <w:color w:val="auto"/>
          <w:sz w:val="28"/>
          <w:szCs w:val="28"/>
        </w:rPr>
        <w:t xml:space="preserve">, </w:t>
      </w:r>
      <w:r w:rsidR="00D01CA0" w:rsidRPr="001A1E2F">
        <w:rPr>
          <w:color w:val="auto"/>
          <w:sz w:val="28"/>
          <w:szCs w:val="28"/>
        </w:rPr>
        <w:t>Вт/м</w:t>
      </w:r>
      <w:r w:rsidR="00D01CA0" w:rsidRPr="001A1E2F">
        <w:rPr>
          <w:color w:val="auto"/>
          <w:sz w:val="28"/>
          <w:szCs w:val="28"/>
          <w:vertAlign w:val="superscript"/>
        </w:rPr>
        <w:t>2</w:t>
      </w:r>
      <w:r w:rsidR="00D01CA0" w:rsidRPr="001A1E2F">
        <w:rPr>
          <w:color w:val="auto"/>
          <w:sz w:val="28"/>
          <w:szCs w:val="28"/>
        </w:rPr>
        <w:t>∙˚С</w:t>
      </w:r>
      <w:r w:rsidR="00014A4D" w:rsidRPr="001A1E2F">
        <w:rPr>
          <w:iCs/>
          <w:color w:val="auto"/>
          <w:sz w:val="28"/>
          <w:szCs w:val="28"/>
        </w:rPr>
        <w:t>.</w:t>
      </w:r>
    </w:p>
    <w:p w:rsidR="0084068B" w:rsidRPr="001A1E2F" w:rsidRDefault="006B4649" w:rsidP="00EB330E">
      <w:pPr>
        <w:pStyle w:val="2"/>
        <w:numPr>
          <w:ilvl w:val="0"/>
          <w:numId w:val="0"/>
        </w:numPr>
        <w:spacing w:before="120" w:line="360" w:lineRule="auto"/>
        <w:jc w:val="both"/>
        <w:rPr>
          <w:b w:val="0"/>
        </w:rPr>
      </w:pPr>
      <w:bookmarkStart w:id="9" w:name="_Toc420102805"/>
      <w:r w:rsidRPr="001A1E2F">
        <w:rPr>
          <w:b w:val="0"/>
        </w:rPr>
        <w:lastRenderedPageBreak/>
        <w:t>2</w:t>
      </w:r>
      <w:r w:rsidR="00F72778" w:rsidRPr="001A1E2F">
        <w:rPr>
          <w:b w:val="0"/>
        </w:rPr>
        <w:t>.3</w:t>
      </w:r>
      <w:r w:rsidR="005E1804">
        <w:rPr>
          <w:b w:val="0"/>
        </w:rPr>
        <w:t>.</w:t>
      </w:r>
      <w:r w:rsidR="00F72778" w:rsidRPr="001A1E2F">
        <w:rPr>
          <w:b w:val="0"/>
        </w:rPr>
        <w:t xml:space="preserve"> </w:t>
      </w:r>
      <w:r w:rsidR="0084068B" w:rsidRPr="001A1E2F">
        <w:rPr>
          <w:b w:val="0"/>
        </w:rPr>
        <w:t>Требуемая воздухопроницаемость</w:t>
      </w:r>
      <w:bookmarkEnd w:id="9"/>
      <w:r w:rsidR="00EB330E" w:rsidRPr="001A1E2F">
        <w:rPr>
          <w:b w:val="0"/>
        </w:rPr>
        <w:t xml:space="preserve"> объекта</w:t>
      </w:r>
    </w:p>
    <w:p w:rsidR="0084068B" w:rsidRPr="001A1E2F" w:rsidRDefault="0084068B" w:rsidP="00EB330E">
      <w:pPr>
        <w:pStyle w:val="a2"/>
        <w:spacing w:before="120"/>
      </w:pPr>
      <w:r w:rsidRPr="001A1E2F">
        <w:t>Нормируемую поперечную воздухопроницаемость ограждающих ко</w:t>
      </w:r>
      <w:r w:rsidRPr="001A1E2F">
        <w:t>н</w:t>
      </w:r>
      <w:r w:rsidRPr="001A1E2F">
        <w:t>струкций здания (</w:t>
      </w:r>
      <w:r w:rsidRPr="001A1E2F">
        <w:rPr>
          <w:lang w:eastAsia="ru-RU"/>
        </w:rPr>
        <w:t xml:space="preserve">при разности давлений 10 Па)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w:proofErr w:type="gramStart"/>
            <m:r>
              <w:rPr>
                <w:rFonts w:ascii="Cambria Math" w:hAnsi="Cambria Math"/>
              </w:rPr>
              <m:t>тр</m:t>
            </m:r>
            <w:proofErr w:type="gramEnd"/>
          </m:sup>
        </m:sSubSup>
      </m:oMath>
      <w:r w:rsidR="00D01CA0" w:rsidRPr="001A1E2F">
        <w:t xml:space="preserve"> , </w:t>
      </w:r>
      <w:r w:rsidRPr="001A1E2F">
        <w:t>следует принимать в с</w:t>
      </w:r>
      <w:r w:rsidRPr="001A1E2F">
        <w:t>о</w:t>
      </w:r>
      <w:r w:rsidRPr="001A1E2F">
        <w:t>ответствии с</w:t>
      </w:r>
      <w:r w:rsidR="001B5EF5" w:rsidRPr="001A1E2F">
        <w:t xml:space="preserve"> т</w:t>
      </w:r>
      <w:r w:rsidR="000C11D8" w:rsidRPr="001A1E2F">
        <w:t xml:space="preserve">аблицей 9 </w:t>
      </w:r>
      <w:r w:rsidR="000C11D8" w:rsidRPr="001A1E2F">
        <w:rPr>
          <w:lang w:eastAsia="ru-RU"/>
        </w:rPr>
        <w:t>СП 50.13330-2012.</w:t>
      </w:r>
      <w:r w:rsidR="001B5EF5" w:rsidRPr="001A1E2F">
        <w:rPr>
          <w:lang w:eastAsia="ru-RU"/>
        </w:rPr>
        <w:t xml:space="preserve"> </w:t>
      </w:r>
      <w:r w:rsidRPr="001A1E2F">
        <w:t xml:space="preserve">Требуемые значения </w:t>
      </w:r>
      <w:r w:rsidR="000C11D8" w:rsidRPr="001A1E2F">
        <w:t xml:space="preserve">целесообразно </w:t>
      </w:r>
      <w:r w:rsidRPr="001A1E2F">
        <w:t>приве</w:t>
      </w:r>
      <w:r w:rsidR="000C11D8" w:rsidRPr="001A1E2F">
        <w:t>сти</w:t>
      </w:r>
      <w:r w:rsidRPr="001A1E2F">
        <w:t xml:space="preserve"> в </w:t>
      </w:r>
      <w:r w:rsidR="000C11D8" w:rsidRPr="001A1E2F">
        <w:t xml:space="preserve">виде </w:t>
      </w:r>
      <w:r w:rsidRPr="001A1E2F">
        <w:t>таблиц</w:t>
      </w:r>
      <w:r w:rsidR="000C11D8" w:rsidRPr="001A1E2F">
        <w:t>ы 4.</w:t>
      </w:r>
    </w:p>
    <w:p w:rsidR="0084068B" w:rsidRPr="001A1E2F" w:rsidRDefault="0084068B" w:rsidP="0084068B">
      <w:pPr>
        <w:pStyle w:val="ab"/>
        <w:spacing w:line="360" w:lineRule="auto"/>
      </w:pPr>
      <w:bookmarkStart w:id="10" w:name="_Ref370076455"/>
      <w:r w:rsidRPr="001A1E2F">
        <w:t xml:space="preserve">Таблица </w:t>
      </w:r>
      <w:bookmarkEnd w:id="10"/>
      <w:r w:rsidR="000C11D8" w:rsidRPr="001A1E2F">
        <w:t>4</w:t>
      </w:r>
      <w:r w:rsidRPr="001A1E2F">
        <w:t xml:space="preserve"> – </w:t>
      </w:r>
      <w:r w:rsidR="000C11D8" w:rsidRPr="001A1E2F">
        <w:t>Нормир</w:t>
      </w:r>
      <w:r w:rsidRPr="001A1E2F">
        <w:t xml:space="preserve">уемая </w:t>
      </w:r>
      <w:r w:rsidR="000C11D8" w:rsidRPr="001A1E2F">
        <w:t xml:space="preserve">поперечная </w:t>
      </w:r>
      <w:r w:rsidRPr="001A1E2F">
        <w:t>воздухопроницаемость</w:t>
      </w:r>
      <w:r w:rsidR="000C11D8" w:rsidRPr="001A1E2F">
        <w:t xml:space="preserve"> ограждающих конструкций</w:t>
      </w:r>
    </w:p>
    <w:tbl>
      <w:tblPr>
        <w:tblStyle w:val="a9"/>
        <w:tblW w:w="4586" w:type="pct"/>
        <w:tblLayout w:type="fixed"/>
        <w:tblLook w:val="04A0" w:firstRow="1" w:lastRow="0" w:firstColumn="1" w:lastColumn="0" w:noHBand="0" w:noVBand="1"/>
      </w:tblPr>
      <w:tblGrid>
        <w:gridCol w:w="3729"/>
        <w:gridCol w:w="1151"/>
        <w:gridCol w:w="2032"/>
        <w:gridCol w:w="2126"/>
      </w:tblGrid>
      <w:tr w:rsidR="001A1E2F" w:rsidRPr="001A1E2F" w:rsidTr="0024760B">
        <w:trPr>
          <w:trHeight w:val="397"/>
        </w:trPr>
        <w:tc>
          <w:tcPr>
            <w:tcW w:w="2063" w:type="pct"/>
            <w:vAlign w:val="center"/>
          </w:tcPr>
          <w:p w:rsidR="0024760B" w:rsidRPr="001A1E2F" w:rsidRDefault="0024760B" w:rsidP="000C11D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Наименование ограждающей конструкции</w:t>
            </w:r>
          </w:p>
        </w:tc>
        <w:tc>
          <w:tcPr>
            <w:tcW w:w="637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Обозн</w:t>
            </w:r>
            <w:r w:rsidRPr="001A1E2F">
              <w:rPr>
                <w:color w:val="auto"/>
              </w:rPr>
              <w:t>а</w:t>
            </w:r>
            <w:r w:rsidRPr="001A1E2F">
              <w:rPr>
                <w:color w:val="auto"/>
              </w:rPr>
              <w:t>чение</w:t>
            </w:r>
          </w:p>
        </w:tc>
        <w:tc>
          <w:tcPr>
            <w:tcW w:w="1124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Ед. изм.</w:t>
            </w:r>
          </w:p>
        </w:tc>
        <w:tc>
          <w:tcPr>
            <w:tcW w:w="1176" w:type="pct"/>
            <w:vAlign w:val="center"/>
          </w:tcPr>
          <w:p w:rsidR="0024760B" w:rsidRPr="001A1E2F" w:rsidRDefault="001A1E2F" w:rsidP="000C11D8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 Т1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тр</m:t>
                    </m:r>
                  </m:sup>
                </m:sSubSup>
              </m:oMath>
            </m:oMathPara>
          </w:p>
        </w:tc>
      </w:tr>
      <w:tr w:rsidR="001A1E2F" w:rsidRPr="001A1E2F" w:rsidTr="0024760B">
        <w:trPr>
          <w:trHeight w:val="227"/>
        </w:trPr>
        <w:tc>
          <w:tcPr>
            <w:tcW w:w="2063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Наружные стены (в </w:t>
            </w:r>
            <w:proofErr w:type="spellStart"/>
            <w:r w:rsidRPr="001A1E2F">
              <w:rPr>
                <w:color w:val="auto"/>
              </w:rPr>
              <w:t>т.ч</w:t>
            </w:r>
            <w:proofErr w:type="spellEnd"/>
            <w:r w:rsidRPr="001A1E2F">
              <w:rPr>
                <w:color w:val="auto"/>
              </w:rPr>
              <w:t>. стыки)</w:t>
            </w:r>
          </w:p>
        </w:tc>
        <w:tc>
          <w:tcPr>
            <w:tcW w:w="637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w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тр</m:t>
                    </m:r>
                  </m:sup>
                </m:sSubSup>
              </m:oMath>
            </m:oMathPara>
          </w:p>
        </w:tc>
        <w:tc>
          <w:tcPr>
            <w:tcW w:w="1124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кг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</w:rPr>
                          <m:t>∙ч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76" w:type="pct"/>
            <w:vAlign w:val="bottom"/>
          </w:tcPr>
          <w:p w:rsidR="0024760B" w:rsidRPr="001A1E2F" w:rsidRDefault="0024760B" w:rsidP="00675D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24760B">
        <w:trPr>
          <w:trHeight w:val="227"/>
        </w:trPr>
        <w:tc>
          <w:tcPr>
            <w:tcW w:w="2063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Окна и балконные двери</w:t>
            </w:r>
          </w:p>
        </w:tc>
        <w:tc>
          <w:tcPr>
            <w:tcW w:w="637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тр</m:t>
                    </m:r>
                  </m:sup>
                </m:sSubSup>
              </m:oMath>
            </m:oMathPara>
          </w:p>
        </w:tc>
        <w:tc>
          <w:tcPr>
            <w:tcW w:w="1124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кг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</w:rPr>
                          <m:t>∙ч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76" w:type="pct"/>
            <w:vAlign w:val="bottom"/>
          </w:tcPr>
          <w:p w:rsidR="0024760B" w:rsidRPr="001A1E2F" w:rsidRDefault="0024760B" w:rsidP="00675D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24760B">
        <w:trPr>
          <w:trHeight w:val="227"/>
        </w:trPr>
        <w:tc>
          <w:tcPr>
            <w:tcW w:w="2063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Покрытия и перекрытия первого этажа (над подвалом)</w:t>
            </w:r>
          </w:p>
        </w:tc>
        <w:tc>
          <w:tcPr>
            <w:tcW w:w="637" w:type="pct"/>
          </w:tcPr>
          <w:p w:rsidR="0024760B" w:rsidRPr="001A1E2F" w:rsidRDefault="001A1E2F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тр</m:t>
                    </m:r>
                  </m:sup>
                </m:sSubSup>
              </m:oMath>
            </m:oMathPara>
          </w:p>
        </w:tc>
        <w:tc>
          <w:tcPr>
            <w:tcW w:w="1124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кг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</w:rPr>
                          <m:t>∙ч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76" w:type="pct"/>
            <w:vAlign w:val="bottom"/>
          </w:tcPr>
          <w:p w:rsidR="0024760B" w:rsidRPr="001A1E2F" w:rsidRDefault="0024760B" w:rsidP="00675D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24760B">
        <w:trPr>
          <w:trHeight w:val="227"/>
        </w:trPr>
        <w:tc>
          <w:tcPr>
            <w:tcW w:w="2063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Наружные стены</w:t>
            </w:r>
          </w:p>
        </w:tc>
        <w:tc>
          <w:tcPr>
            <w:tcW w:w="637" w:type="pct"/>
          </w:tcPr>
          <w:p w:rsidR="0024760B" w:rsidRPr="001A1E2F" w:rsidRDefault="001A1E2F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cт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тр</m:t>
                    </m:r>
                  </m:sup>
                </m:sSubSup>
              </m:oMath>
            </m:oMathPara>
          </w:p>
        </w:tc>
        <w:tc>
          <w:tcPr>
            <w:tcW w:w="1124" w:type="pct"/>
          </w:tcPr>
          <w:p w:rsidR="0024760B" w:rsidRPr="001A1E2F" w:rsidRDefault="0024760B" w:rsidP="00675DDD"/>
        </w:tc>
        <w:tc>
          <w:tcPr>
            <w:tcW w:w="1176" w:type="pct"/>
            <w:vAlign w:val="bottom"/>
          </w:tcPr>
          <w:p w:rsidR="0024760B" w:rsidRPr="001A1E2F" w:rsidRDefault="0024760B" w:rsidP="00675D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24760B">
        <w:trPr>
          <w:trHeight w:val="227"/>
        </w:trPr>
        <w:tc>
          <w:tcPr>
            <w:tcW w:w="2063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Наружные входные двери</w:t>
            </w:r>
          </w:p>
        </w:tc>
        <w:tc>
          <w:tcPr>
            <w:tcW w:w="637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fвх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тр</m:t>
                    </m:r>
                  </m:sup>
                </m:sSubSup>
              </m:oMath>
            </m:oMathPara>
          </w:p>
        </w:tc>
        <w:tc>
          <w:tcPr>
            <w:tcW w:w="1124" w:type="pct"/>
          </w:tcPr>
          <w:p w:rsidR="0024760B" w:rsidRPr="001A1E2F" w:rsidRDefault="001A1E2F" w:rsidP="00675DDD"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кг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∙ч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76" w:type="pct"/>
            <w:vAlign w:val="bottom"/>
          </w:tcPr>
          <w:p w:rsidR="0024760B" w:rsidRPr="001A1E2F" w:rsidRDefault="0024760B" w:rsidP="00675D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60B" w:rsidRPr="001A1E2F" w:rsidTr="0024760B">
        <w:trPr>
          <w:trHeight w:val="227"/>
        </w:trPr>
        <w:tc>
          <w:tcPr>
            <w:tcW w:w="2063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Ворота</w:t>
            </w:r>
          </w:p>
        </w:tc>
        <w:tc>
          <w:tcPr>
            <w:tcW w:w="637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fвор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тр</m:t>
                    </m:r>
                  </m:sup>
                </m:sSubSup>
              </m:oMath>
            </m:oMathPara>
          </w:p>
        </w:tc>
        <w:tc>
          <w:tcPr>
            <w:tcW w:w="1124" w:type="pct"/>
            <w:vAlign w:val="center"/>
          </w:tcPr>
          <w:p w:rsidR="0024760B" w:rsidRPr="001A1E2F" w:rsidRDefault="001A1E2F" w:rsidP="00675DDD">
            <w:pPr>
              <w:pStyle w:val="12"/>
              <w:spacing w:line="360" w:lineRule="auto"/>
              <w:jc w:val="both"/>
              <w:rPr>
                <w:color w:val="aut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кг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</w:rPr>
                          <m:t>∙ч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76" w:type="pct"/>
            <w:vAlign w:val="center"/>
          </w:tcPr>
          <w:p w:rsidR="0024760B" w:rsidRPr="001A1E2F" w:rsidRDefault="0024760B" w:rsidP="00675DDD">
            <w:pPr>
              <w:pStyle w:val="12"/>
              <w:spacing w:line="360" w:lineRule="auto"/>
              <w:jc w:val="right"/>
              <w:rPr>
                <w:color w:val="auto"/>
              </w:rPr>
            </w:pPr>
          </w:p>
        </w:tc>
      </w:tr>
    </w:tbl>
    <w:p w:rsidR="0084068B" w:rsidRPr="001A1E2F" w:rsidRDefault="0084068B" w:rsidP="0084068B">
      <w:pPr>
        <w:pStyle w:val="2"/>
        <w:numPr>
          <w:ilvl w:val="0"/>
          <w:numId w:val="0"/>
        </w:numPr>
        <w:spacing w:after="0" w:line="360" w:lineRule="auto"/>
        <w:ind w:left="710"/>
        <w:jc w:val="both"/>
      </w:pPr>
      <w:bookmarkStart w:id="11" w:name="Par579"/>
      <w:bookmarkEnd w:id="11"/>
    </w:p>
    <w:p w:rsidR="0084068B" w:rsidRPr="001A1E2F" w:rsidRDefault="0084068B" w:rsidP="0084068B">
      <w:pPr>
        <w:pStyle w:val="a2"/>
      </w:pPr>
      <w:r w:rsidRPr="001A1E2F">
        <w:t xml:space="preserve">Средневзвешенная величина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10 Общ</m:t>
            </m:r>
          </m:sub>
          <m:sup>
            <w:proofErr w:type="gramStart"/>
            <m:r>
              <w:rPr>
                <w:rFonts w:ascii="Cambria Math" w:hAnsi="Cambria Math"/>
              </w:rPr>
              <m:t>тр</m:t>
            </m:r>
            <w:proofErr w:type="gramEnd"/>
          </m:sup>
        </m:sSubSup>
      </m:oMath>
      <w:r w:rsidRPr="001A1E2F">
        <w:t xml:space="preserve"> рассчитывается по формуле:</w:t>
      </w:r>
    </w:p>
    <w:p w:rsidR="0084068B" w:rsidRPr="001A1E2F" w:rsidRDefault="001A1E2F" w:rsidP="004F2106">
      <w:pPr>
        <w:pStyle w:val="a2"/>
        <w:jc w:val="center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10 Общ</m:t>
            </m:r>
          </m:sub>
          <m:sup>
            <m:r>
              <w:rPr>
                <w:rFonts w:ascii="Cambria Math" w:hAnsi="Cambria Math"/>
              </w:rPr>
              <m:t>тр</m:t>
            </m:r>
          </m:sup>
        </m:sSub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10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тр</m:t>
                        </m:r>
                      </m:sup>
                    </m:sSubSup>
                  </m:den>
                </m:f>
              </m:e>
            </m:nary>
          </m:den>
        </m:f>
      </m:oMath>
      <w:r w:rsidR="0077110C" w:rsidRPr="001A1E2F">
        <w:t xml:space="preserve">, </w:t>
      </w:r>
      <w:r w:rsidR="0077110C" w:rsidRPr="001A1E2F">
        <w:rPr>
          <w:szCs w:val="28"/>
        </w:rPr>
        <w:t>кг/м</w:t>
      </w:r>
      <w:proofErr w:type="gramStart"/>
      <w:r w:rsidR="0077110C" w:rsidRPr="001A1E2F">
        <w:rPr>
          <w:szCs w:val="28"/>
          <w:vertAlign w:val="superscript"/>
        </w:rPr>
        <w:t>2</w:t>
      </w:r>
      <w:proofErr w:type="gramEnd"/>
      <w:r w:rsidR="0077110C" w:rsidRPr="001A1E2F">
        <w:rPr>
          <w:szCs w:val="28"/>
        </w:rPr>
        <w:t>∙ч</w:t>
      </w:r>
      <w:r w:rsidR="004F2106" w:rsidRPr="001A1E2F">
        <w:t xml:space="preserve">                            </w:t>
      </w:r>
      <w:r w:rsidR="001B5EF5" w:rsidRPr="001A1E2F">
        <w:t xml:space="preserve">                     </w:t>
      </w:r>
      <w:r w:rsidR="004F2106" w:rsidRPr="001A1E2F">
        <w:t xml:space="preserve">          (3)</w:t>
      </w:r>
    </w:p>
    <w:p w:rsidR="0024760B" w:rsidRPr="001A1E2F" w:rsidRDefault="0024760B" w:rsidP="0024760B">
      <w:pPr>
        <w:pStyle w:val="a2"/>
        <w:ind w:firstLine="0"/>
      </w:pPr>
      <w:r w:rsidRPr="001A1E2F"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84068B" w:rsidRPr="001A1E2F">
        <w:t xml:space="preserve"> – площадь </w:t>
      </w:r>
      <w:r w:rsidR="0084068B" w:rsidRPr="001A1E2F">
        <w:rPr>
          <w:lang w:val="en-US"/>
        </w:rPr>
        <w:t>i</w:t>
      </w:r>
      <w:r w:rsidR="0084068B" w:rsidRPr="001A1E2F">
        <w:t>-той ограждающей конструкции (по табл.6.1),</w:t>
      </w:r>
      <w:r w:rsidR="001B5EF5" w:rsidRPr="001A1E2F">
        <w:t xml:space="preserve"> </w:t>
      </w:r>
      <w:r w:rsidR="00D01CA0" w:rsidRPr="001A1E2F">
        <w:t>м</w:t>
      </w:r>
      <w:proofErr w:type="gramStart"/>
      <w:r w:rsidR="00D01CA0" w:rsidRPr="001A1E2F">
        <w:rPr>
          <w:vertAlign w:val="superscript"/>
        </w:rPr>
        <w:t>2</w:t>
      </w:r>
      <w:proofErr w:type="gramEnd"/>
      <w:r w:rsidR="00D01CA0" w:rsidRPr="001A1E2F">
        <w:t>;</w:t>
      </w:r>
    </w:p>
    <w:p w:rsidR="0084068B" w:rsidRPr="001A1E2F" w:rsidRDefault="001A1E2F" w:rsidP="0024760B">
      <w:pPr>
        <w:pStyle w:val="a2"/>
        <w:ind w:firstLine="0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 xml:space="preserve">10 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тр</m:t>
            </m:r>
          </m:sup>
        </m:sSubSup>
      </m:oMath>
      <w:r w:rsidR="0084068B" w:rsidRPr="001A1E2F">
        <w:t xml:space="preserve"> – </w:t>
      </w:r>
      <w:r w:rsidR="0024760B" w:rsidRPr="001A1E2F">
        <w:t>нормативное значение воздухопроницаемости</w:t>
      </w:r>
      <w:r w:rsidR="001B5EF5" w:rsidRPr="001A1E2F">
        <w:t xml:space="preserve"> </w:t>
      </w:r>
      <w:r w:rsidR="0084068B" w:rsidRPr="001A1E2F">
        <w:rPr>
          <w:i/>
          <w:lang w:val="en-US"/>
        </w:rPr>
        <w:t>i</w:t>
      </w:r>
      <w:r w:rsidR="0084068B" w:rsidRPr="001A1E2F">
        <w:t>-той ограждающей ко</w:t>
      </w:r>
      <w:r w:rsidR="0084068B" w:rsidRPr="001A1E2F">
        <w:t>н</w:t>
      </w:r>
      <w:r w:rsidR="0084068B" w:rsidRPr="001A1E2F">
        <w:t>струкции (по табл</w:t>
      </w:r>
      <w:r w:rsidR="0024760B" w:rsidRPr="001A1E2F">
        <w:t>ице 4</w:t>
      </w:r>
      <w:r w:rsidR="0084068B" w:rsidRPr="001A1E2F">
        <w:t>)</w:t>
      </w:r>
      <w:r w:rsidR="00D01CA0" w:rsidRPr="001A1E2F">
        <w:t xml:space="preserve">, </w:t>
      </w:r>
      <w:r w:rsidR="00D01CA0" w:rsidRPr="001A1E2F">
        <w:rPr>
          <w:szCs w:val="28"/>
        </w:rPr>
        <w:t>кг/м</w:t>
      </w:r>
      <w:proofErr w:type="gramStart"/>
      <w:r w:rsidR="00D01CA0" w:rsidRPr="001A1E2F">
        <w:rPr>
          <w:szCs w:val="28"/>
          <w:vertAlign w:val="superscript"/>
        </w:rPr>
        <w:t>2</w:t>
      </w:r>
      <w:proofErr w:type="gramEnd"/>
      <w:r w:rsidR="00D01CA0" w:rsidRPr="001A1E2F">
        <w:rPr>
          <w:szCs w:val="28"/>
        </w:rPr>
        <w:t>∙ч</w:t>
      </w:r>
      <w:r w:rsidR="0084068B" w:rsidRPr="001A1E2F">
        <w:t>.</w:t>
      </w:r>
    </w:p>
    <w:p w:rsidR="0024760B" w:rsidRPr="001A1E2F" w:rsidRDefault="006B4649" w:rsidP="006B4649">
      <w:pPr>
        <w:pStyle w:val="a2"/>
        <w:spacing w:before="120"/>
        <w:ind w:firstLine="0"/>
        <w:contextualSpacing w:val="0"/>
        <w:rPr>
          <w:b/>
        </w:rPr>
      </w:pPr>
      <w:r w:rsidRPr="001A1E2F">
        <w:rPr>
          <w:b/>
        </w:rPr>
        <w:t>3</w:t>
      </w:r>
      <w:r w:rsidR="005E1804">
        <w:rPr>
          <w:b/>
        </w:rPr>
        <w:t>.</w:t>
      </w:r>
      <w:r w:rsidR="0024760B" w:rsidRPr="001A1E2F">
        <w:rPr>
          <w:b/>
        </w:rPr>
        <w:t xml:space="preserve"> Расчётные показатели и характеристики объекта</w:t>
      </w:r>
    </w:p>
    <w:p w:rsidR="0024760B" w:rsidRPr="001A1E2F" w:rsidRDefault="00257060" w:rsidP="001B5EF5">
      <w:pPr>
        <w:pStyle w:val="a2"/>
        <w:spacing w:after="0"/>
        <w:ind w:firstLine="0"/>
      </w:pPr>
      <w:r w:rsidRPr="001A1E2F">
        <w:t xml:space="preserve">К расчётным </w:t>
      </w:r>
      <w:r w:rsidR="00D24F8C" w:rsidRPr="001A1E2F">
        <w:t>показателям и характеристикам относятся:</w:t>
      </w:r>
    </w:p>
    <w:p w:rsidR="00D24F8C" w:rsidRPr="001A1E2F" w:rsidRDefault="00D24F8C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- общая площадь наружных ограждающих конструкций отапливаемой части объекта, а также его составных частей (стен, включая окна, балконные  и вхо</w:t>
      </w:r>
      <w:r w:rsidRPr="001A1E2F">
        <w:rPr>
          <w:rFonts w:ascii="Times New Roman" w:hAnsi="Times New Roman" w:cs="Times New Roman"/>
          <w:sz w:val="28"/>
          <w:szCs w:val="28"/>
        </w:rPr>
        <w:t>д</w:t>
      </w:r>
      <w:r w:rsidRPr="001A1E2F">
        <w:rPr>
          <w:rFonts w:ascii="Times New Roman" w:hAnsi="Times New Roman" w:cs="Times New Roman"/>
          <w:sz w:val="28"/>
          <w:szCs w:val="28"/>
        </w:rPr>
        <w:t>ные двери; отдельно окон и балконных дверей; покрытий, чердачных перекр</w:t>
      </w:r>
      <w:r w:rsidRPr="001A1E2F">
        <w:rPr>
          <w:rFonts w:ascii="Times New Roman" w:hAnsi="Times New Roman" w:cs="Times New Roman"/>
          <w:sz w:val="28"/>
          <w:szCs w:val="28"/>
        </w:rPr>
        <w:t>ы</w:t>
      </w:r>
      <w:r w:rsidRPr="001A1E2F">
        <w:rPr>
          <w:rFonts w:ascii="Times New Roman" w:hAnsi="Times New Roman" w:cs="Times New Roman"/>
          <w:sz w:val="28"/>
          <w:szCs w:val="28"/>
        </w:rPr>
        <w:t xml:space="preserve">тий или их сумма, если крыша комбинированная: плоская и скатная;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перекр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тий над неотапливаемыми подвалами и подпольями, проездами и под эркерами, полов по грунту</w:t>
      </w:r>
      <w:r w:rsidRPr="001A1E2F">
        <w:rPr>
          <w:rFonts w:ascii="Times New Roman" w:hAnsi="Times New Roman" w:cs="Times New Roman"/>
          <w:sz w:val="28"/>
          <w:szCs w:val="28"/>
        </w:rPr>
        <w:t>)</w:t>
      </w:r>
      <w:r w:rsidR="00D56EB0" w:rsidRPr="001A1E2F">
        <w:rPr>
          <w:rFonts w:ascii="Times New Roman" w:hAnsi="Times New Roman" w:cs="Times New Roman"/>
          <w:sz w:val="28"/>
          <w:szCs w:val="28"/>
        </w:rPr>
        <w:t>;</w:t>
      </w:r>
    </w:p>
    <w:p w:rsidR="00D56EB0" w:rsidRPr="001A1E2F" w:rsidRDefault="00D56EB0" w:rsidP="00D56EB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sz w:val="28"/>
          <w:szCs w:val="28"/>
        </w:rPr>
        <w:t xml:space="preserve">-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площади наружных ограждающих конструкций отапливаемой ч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объекта к площади квартир (помещений);</w:t>
      </w:r>
    </w:p>
    <w:p w:rsidR="00D56EB0" w:rsidRPr="001A1E2F" w:rsidRDefault="00D56EB0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отношение площади окон и балконных дверей к площади стен, включая окна и балконные двери.</w:t>
      </w:r>
    </w:p>
    <w:p w:rsidR="00D56EB0" w:rsidRPr="001A1E2F" w:rsidRDefault="00D56EB0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вычисления перечисленных выше параметров целесообразно все огражд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ющие конструкции поместить в таблицу 5</w:t>
      </w:r>
      <w:r w:rsidR="005F787A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заполнение которой производится на основе анализа проектной документации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6EB0" w:rsidRPr="001A1E2F" w:rsidRDefault="00D56EB0" w:rsidP="00D56EB0">
      <w:pPr>
        <w:pStyle w:val="a2"/>
        <w:spacing w:after="0"/>
        <w:rPr>
          <w:szCs w:val="24"/>
        </w:rPr>
      </w:pPr>
      <w:r w:rsidRPr="001A1E2F">
        <w:rPr>
          <w:szCs w:val="24"/>
        </w:rPr>
        <w:t xml:space="preserve">Таблица 5 – </w:t>
      </w:r>
      <w:r w:rsidR="005F787A" w:rsidRPr="001A1E2F">
        <w:rPr>
          <w:szCs w:val="24"/>
        </w:rPr>
        <w:t>Отапливаемые п</w:t>
      </w:r>
      <w:r w:rsidRPr="001A1E2F">
        <w:rPr>
          <w:szCs w:val="24"/>
        </w:rPr>
        <w:t>лощади наружных ограждающих констру</w:t>
      </w:r>
      <w:r w:rsidRPr="001A1E2F">
        <w:rPr>
          <w:szCs w:val="24"/>
        </w:rPr>
        <w:t>к</w:t>
      </w:r>
      <w:r w:rsidRPr="001A1E2F">
        <w:rPr>
          <w:szCs w:val="24"/>
        </w:rPr>
        <w:t>ций объекта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99"/>
        <w:gridCol w:w="3095"/>
        <w:gridCol w:w="1984"/>
        <w:gridCol w:w="1985"/>
        <w:gridCol w:w="1559"/>
      </w:tblGrid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1E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Align w:val="center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Наименование огражда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ю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щей конструкции</w:t>
            </w:r>
          </w:p>
        </w:tc>
        <w:tc>
          <w:tcPr>
            <w:tcW w:w="1984" w:type="dxa"/>
            <w:vAlign w:val="bottom"/>
          </w:tcPr>
          <w:p w:rsidR="00D56EB0" w:rsidRPr="001A1E2F" w:rsidRDefault="00D56EB0" w:rsidP="00D56EB0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Площадь в п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мещениях с те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пературой Т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A1E2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1A1E2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56EB0" w:rsidRPr="001A1E2F" w:rsidRDefault="00D56EB0" w:rsidP="00D56EB0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Площадь в п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мещениях с те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пературой Т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A1E2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1A1E2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Площадь итого, </w:t>
            </w:r>
            <w:proofErr w:type="spellStart"/>
            <w:r w:rsidRPr="001A1E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Наружные стены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95" w:type="dxa"/>
          </w:tcPr>
          <w:p w:rsidR="00D56EB0" w:rsidRPr="001A1E2F" w:rsidRDefault="00D56EB0" w:rsidP="00D56EB0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тип 1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95" w:type="dxa"/>
          </w:tcPr>
          <w:p w:rsidR="00D56EB0" w:rsidRPr="001A1E2F" w:rsidRDefault="00D56EB0" w:rsidP="00D56EB0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тип 2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95" w:type="dxa"/>
          </w:tcPr>
          <w:p w:rsidR="00A95EC3" w:rsidRPr="001A1E2F" w:rsidRDefault="00A95EC3" w:rsidP="00D56EB0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глухая часть балкона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95" w:type="dxa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окна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95" w:type="dxa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витражи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95" w:type="dxa"/>
          </w:tcPr>
          <w:p w:rsidR="00A95EC3" w:rsidRPr="001A1E2F" w:rsidRDefault="00A95EC3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застеклённая часть балк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D56EB0" w:rsidRPr="001A1E2F" w:rsidRDefault="00D56EB0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Входные наружные двери</w:t>
            </w:r>
          </w:p>
        </w:tc>
        <w:tc>
          <w:tcPr>
            <w:tcW w:w="1984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EB0" w:rsidRPr="001A1E2F" w:rsidRDefault="00D56EB0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A95EC3" w:rsidRPr="001A1E2F" w:rsidRDefault="00A95EC3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A95EC3" w:rsidRPr="001A1E2F" w:rsidRDefault="00A95EC3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95" w:type="dxa"/>
          </w:tcPr>
          <w:p w:rsidR="00A95EC3" w:rsidRPr="001A1E2F" w:rsidRDefault="00A95EC3" w:rsidP="00A95EC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чердачное покрытие (крыша)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95" w:type="dxa"/>
          </w:tcPr>
          <w:p w:rsidR="00A95EC3" w:rsidRPr="001A1E2F" w:rsidRDefault="00A95EC3" w:rsidP="00A95EC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- чердачное перекрытие (скатная крыша)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A95EC3" w:rsidRPr="001A1E2F" w:rsidRDefault="00A95EC3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Пол 1-го этажа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095" w:type="dxa"/>
          </w:tcPr>
          <w:p w:rsidR="00A95EC3" w:rsidRPr="001A1E2F" w:rsidRDefault="00A95EC3" w:rsidP="00B24086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Пол по грунту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A95EC3" w:rsidRPr="001A1E2F" w:rsidRDefault="00FF3592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095" w:type="dxa"/>
          </w:tcPr>
          <w:p w:rsidR="00A95EC3" w:rsidRPr="001A1E2F" w:rsidRDefault="00FF3592" w:rsidP="00FF3592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eastAsia="Times New Roman" w:hAnsi="Times New Roman"/>
                <w:sz w:val="24"/>
                <w:szCs w:val="23"/>
              </w:rPr>
              <w:t>площадь лестничных кл</w:t>
            </w:r>
            <w:r w:rsidRPr="001A1E2F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1A1E2F">
              <w:rPr>
                <w:rFonts w:ascii="Times New Roman" w:eastAsia="Times New Roman" w:hAnsi="Times New Roman"/>
                <w:sz w:val="24"/>
                <w:szCs w:val="23"/>
              </w:rPr>
              <w:t xml:space="preserve">ток 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B24086">
        <w:tc>
          <w:tcPr>
            <w:tcW w:w="699" w:type="dxa"/>
            <w:vAlign w:val="bottom"/>
          </w:tcPr>
          <w:p w:rsidR="00FF3592" w:rsidRPr="001A1E2F" w:rsidRDefault="00FF3592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FF3592" w:rsidRPr="001A1E2F" w:rsidRDefault="00FF3592" w:rsidP="00FF3592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 w:rsidRPr="001A1E2F">
              <w:rPr>
                <w:rFonts w:ascii="Times New Roman" w:eastAsia="Times New Roman" w:hAnsi="Times New Roman"/>
                <w:sz w:val="24"/>
                <w:szCs w:val="23"/>
              </w:rPr>
              <w:t>площадь лифтовых шахт</w:t>
            </w:r>
          </w:p>
        </w:tc>
        <w:tc>
          <w:tcPr>
            <w:tcW w:w="1984" w:type="dxa"/>
            <w:vAlign w:val="center"/>
          </w:tcPr>
          <w:p w:rsidR="00FF3592" w:rsidRPr="001A1E2F" w:rsidRDefault="00FF3592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3592" w:rsidRPr="001A1E2F" w:rsidRDefault="00FF3592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3592" w:rsidRPr="001A1E2F" w:rsidRDefault="00FF3592" w:rsidP="00A9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EC3" w:rsidRPr="001A1E2F" w:rsidTr="00B24086">
        <w:tc>
          <w:tcPr>
            <w:tcW w:w="699" w:type="dxa"/>
            <w:vAlign w:val="bottom"/>
          </w:tcPr>
          <w:p w:rsidR="00A95EC3" w:rsidRPr="001A1E2F" w:rsidRDefault="00A95EC3" w:rsidP="00B240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Align w:val="bottom"/>
          </w:tcPr>
          <w:p w:rsidR="00A95EC3" w:rsidRPr="001A1E2F" w:rsidRDefault="00A95EC3" w:rsidP="00B240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5E180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EC3" w:rsidRPr="001A1E2F" w:rsidRDefault="00A95EC3" w:rsidP="00A9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4649" w:rsidRPr="001A1E2F" w:rsidRDefault="006B4649" w:rsidP="00D56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60B" w:rsidRPr="001A1E2F" w:rsidRDefault="006B4649" w:rsidP="005F787A">
      <w:pPr>
        <w:pStyle w:val="a2"/>
        <w:ind w:firstLine="0"/>
        <w:rPr>
          <w:rFonts w:eastAsiaTheme="minorHAnsi"/>
          <w:szCs w:val="28"/>
        </w:rPr>
      </w:pPr>
      <w:r w:rsidRPr="001A1E2F">
        <w:t>3</w:t>
      </w:r>
      <w:r w:rsidR="005F787A" w:rsidRPr="001A1E2F">
        <w:t>.1</w:t>
      </w:r>
      <w:r w:rsidR="005E1804">
        <w:t>.</w:t>
      </w:r>
      <w:r w:rsidR="001B5EF5" w:rsidRPr="001A1E2F">
        <w:t xml:space="preserve"> </w:t>
      </w:r>
      <w:r w:rsidR="00FF3592" w:rsidRPr="001A1E2F">
        <w:t xml:space="preserve">Расчёт </w:t>
      </w:r>
      <w:r w:rsidR="00FF3592" w:rsidRPr="001A1E2F">
        <w:rPr>
          <w:rFonts w:eastAsiaTheme="minorHAnsi"/>
          <w:szCs w:val="28"/>
        </w:rPr>
        <w:t>о</w:t>
      </w:r>
      <w:r w:rsidR="005F787A" w:rsidRPr="001A1E2F">
        <w:rPr>
          <w:rFonts w:eastAsiaTheme="minorHAnsi"/>
          <w:szCs w:val="28"/>
        </w:rPr>
        <w:t>тношени</w:t>
      </w:r>
      <w:r w:rsidR="00FF3592" w:rsidRPr="001A1E2F">
        <w:rPr>
          <w:rFonts w:eastAsiaTheme="minorHAnsi"/>
          <w:szCs w:val="28"/>
        </w:rPr>
        <w:t>я</w:t>
      </w:r>
      <w:r w:rsidR="005F787A" w:rsidRPr="001A1E2F">
        <w:rPr>
          <w:rFonts w:eastAsiaTheme="minorHAnsi"/>
          <w:szCs w:val="28"/>
        </w:rPr>
        <w:t xml:space="preserve"> площади наружных ограждающих конструкций отапл</w:t>
      </w:r>
      <w:r w:rsidR="005F787A" w:rsidRPr="001A1E2F">
        <w:rPr>
          <w:rFonts w:eastAsiaTheme="minorHAnsi"/>
          <w:szCs w:val="28"/>
        </w:rPr>
        <w:t>и</w:t>
      </w:r>
      <w:r w:rsidR="005F787A" w:rsidRPr="001A1E2F">
        <w:rPr>
          <w:rFonts w:eastAsiaTheme="minorHAnsi"/>
          <w:szCs w:val="28"/>
        </w:rPr>
        <w:t>ваемой части объекта к площади квартир (помещений)</w:t>
      </w:r>
    </w:p>
    <w:p w:rsidR="005F787A" w:rsidRPr="001A1E2F" w:rsidRDefault="005F787A" w:rsidP="005F787A">
      <w:pPr>
        <w:pStyle w:val="a2"/>
        <w:ind w:firstLine="0"/>
      </w:pPr>
      <w:r w:rsidRPr="001A1E2F">
        <w:lastRenderedPageBreak/>
        <w:t>Это значение получают как частное от деления суммарной площади, получе</w:t>
      </w:r>
      <w:r w:rsidRPr="001A1E2F">
        <w:t>н</w:t>
      </w:r>
      <w:r w:rsidRPr="001A1E2F">
        <w:t xml:space="preserve">ной в таблице </w:t>
      </w:r>
      <w:r w:rsidR="00FF3592" w:rsidRPr="001A1E2F">
        <w:t xml:space="preserve">5, к площади жилых (обитаемых) помещений. </w:t>
      </w:r>
    </w:p>
    <w:p w:rsidR="00FF3592" w:rsidRPr="001A1E2F" w:rsidRDefault="006B4649" w:rsidP="005F787A">
      <w:pPr>
        <w:pStyle w:val="a2"/>
        <w:ind w:firstLine="0"/>
        <w:rPr>
          <w:rFonts w:eastAsiaTheme="minorHAnsi"/>
          <w:szCs w:val="28"/>
        </w:rPr>
      </w:pPr>
      <w:r w:rsidRPr="001A1E2F">
        <w:t>3</w:t>
      </w:r>
      <w:r w:rsidR="00FF3592" w:rsidRPr="001A1E2F">
        <w:t>.2</w:t>
      </w:r>
      <w:r w:rsidR="005E1804">
        <w:t>.</w:t>
      </w:r>
      <w:r w:rsidR="00FF3592" w:rsidRPr="001A1E2F">
        <w:t xml:space="preserve"> Расчёт </w:t>
      </w:r>
      <w:r w:rsidR="00FF3592" w:rsidRPr="001A1E2F">
        <w:rPr>
          <w:rFonts w:eastAsiaTheme="minorHAnsi"/>
          <w:szCs w:val="28"/>
        </w:rPr>
        <w:t>отношения площади окон и балконных дверей к площади стен, включая окна и балконные двери</w:t>
      </w:r>
    </w:p>
    <w:p w:rsidR="00FF3592" w:rsidRPr="001A1E2F" w:rsidRDefault="00FF3592" w:rsidP="005F787A">
      <w:pPr>
        <w:pStyle w:val="a2"/>
        <w:ind w:firstLine="0"/>
        <w:rPr>
          <w:rFonts w:eastAsiaTheme="minorHAnsi"/>
          <w:szCs w:val="28"/>
        </w:rPr>
      </w:pPr>
      <w:r w:rsidRPr="001A1E2F">
        <w:t xml:space="preserve">Это значение получают как частное от деления площади </w:t>
      </w:r>
      <w:r w:rsidRPr="001A1E2F">
        <w:rPr>
          <w:rFonts w:eastAsiaTheme="minorHAnsi"/>
          <w:szCs w:val="28"/>
        </w:rPr>
        <w:t>окон и балконных дв</w:t>
      </w:r>
      <w:r w:rsidRPr="001A1E2F">
        <w:rPr>
          <w:rFonts w:eastAsiaTheme="minorHAnsi"/>
          <w:szCs w:val="28"/>
        </w:rPr>
        <w:t>е</w:t>
      </w:r>
      <w:r w:rsidRPr="001A1E2F">
        <w:rPr>
          <w:rFonts w:eastAsiaTheme="minorHAnsi"/>
          <w:szCs w:val="28"/>
        </w:rPr>
        <w:t xml:space="preserve">рей к площади стен, включая окна и балконные </w:t>
      </w:r>
      <w:proofErr w:type="gramStart"/>
      <w:r w:rsidRPr="001A1E2F">
        <w:rPr>
          <w:rFonts w:eastAsiaTheme="minorHAnsi"/>
          <w:szCs w:val="28"/>
        </w:rPr>
        <w:t>двери</w:t>
      </w:r>
      <w:proofErr w:type="gramEnd"/>
      <w:r w:rsidRPr="001A1E2F">
        <w:rPr>
          <w:rFonts w:eastAsiaTheme="minorHAnsi"/>
          <w:szCs w:val="28"/>
        </w:rPr>
        <w:t xml:space="preserve"> исключая площади вхо</w:t>
      </w:r>
      <w:r w:rsidRPr="001A1E2F">
        <w:rPr>
          <w:rFonts w:eastAsiaTheme="minorHAnsi"/>
          <w:szCs w:val="28"/>
        </w:rPr>
        <w:t>д</w:t>
      </w:r>
      <w:r w:rsidRPr="001A1E2F">
        <w:rPr>
          <w:rFonts w:eastAsiaTheme="minorHAnsi"/>
          <w:szCs w:val="28"/>
        </w:rPr>
        <w:t>ных дверей и ворот по формуле:</w:t>
      </w:r>
    </w:p>
    <w:p w:rsidR="00FF3592" w:rsidRPr="001A1E2F" w:rsidRDefault="001B5EF5" w:rsidP="004F2106">
      <w:pPr>
        <w:pStyle w:val="a2"/>
        <w:ind w:firstLine="0"/>
        <w:jc w:val="center"/>
        <w:rPr>
          <w:iCs/>
          <w:szCs w:val="28"/>
          <w:lang w:eastAsia="ru-RU"/>
        </w:rPr>
      </w:pPr>
      <w:r w:rsidRPr="001A1E2F">
        <w:rPr>
          <w:rFonts w:eastAsiaTheme="minorEastAsia"/>
          <w:szCs w:val="28"/>
          <w:lang w:eastAsia="ru-RU"/>
        </w:rPr>
        <w:t xml:space="preserve">                                </w:t>
      </w:r>
      <m:oMath>
        <m:r>
          <w:rPr>
            <w:rFonts w:ascii="Cambria Math" w:hAnsi="Cambria Math"/>
            <w:szCs w:val="28"/>
            <w:lang w:eastAsia="ru-RU"/>
          </w:rPr>
          <m:t>f=</m:t>
        </m:r>
        <m:f>
          <m:fPr>
            <m:ctrlPr>
              <w:rPr>
                <w:rFonts w:ascii="Cambria Math" w:hAnsi="Cambria Math"/>
                <w:i/>
                <w:iCs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ок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фас</m:t>
                </m:r>
              </m:sub>
            </m:sSub>
            <m:r>
              <w:rPr>
                <w:rFonts w:ascii="Cambria Math" w:hAnsi="Cambria Math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дв</m:t>
                </m:r>
              </m:sub>
            </m:sSub>
            <m:r>
              <w:rPr>
                <w:rFonts w:ascii="Cambria Math" w:hAnsi="Cambria Math"/>
                <w:szCs w:val="28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вор</m:t>
                </m:r>
              </m:sub>
            </m:sSub>
          </m:den>
        </m:f>
      </m:oMath>
      <w:r w:rsidR="004F2106" w:rsidRPr="001A1E2F">
        <w:rPr>
          <w:iCs/>
          <w:szCs w:val="28"/>
          <w:lang w:eastAsia="ru-RU"/>
        </w:rPr>
        <w:t xml:space="preserve">                  </w:t>
      </w:r>
      <w:r w:rsidRPr="001A1E2F">
        <w:rPr>
          <w:iCs/>
          <w:szCs w:val="28"/>
          <w:lang w:eastAsia="ru-RU"/>
        </w:rPr>
        <w:t xml:space="preserve">                     </w:t>
      </w:r>
      <w:r w:rsidR="004F2106" w:rsidRPr="001A1E2F">
        <w:rPr>
          <w:iCs/>
          <w:szCs w:val="28"/>
          <w:lang w:eastAsia="ru-RU"/>
        </w:rPr>
        <w:t xml:space="preserve">                        (4)</w:t>
      </w:r>
    </w:p>
    <w:p w:rsidR="000B7628" w:rsidRPr="001A1E2F" w:rsidRDefault="000B7628" w:rsidP="005F787A">
      <w:pPr>
        <w:pStyle w:val="a2"/>
        <w:ind w:firstLine="0"/>
        <w:rPr>
          <w:iCs/>
          <w:szCs w:val="28"/>
          <w:lang w:eastAsia="ru-RU"/>
        </w:rPr>
      </w:pPr>
      <w:r w:rsidRPr="001A1E2F">
        <w:rPr>
          <w:iCs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eastAsia="ru-RU"/>
              </w:rPr>
              <m:t>A</m:t>
            </m:r>
          </m:e>
          <m:sub>
            <w:proofErr w:type="gramStart"/>
            <m:r>
              <w:rPr>
                <w:rFonts w:ascii="Cambria Math" w:hAnsi="Cambria Math"/>
                <w:szCs w:val="28"/>
                <w:lang w:eastAsia="ru-RU"/>
              </w:rPr>
              <m:t>ок</m:t>
            </m:r>
            <w:proofErr w:type="gramEnd"/>
          </m:sub>
        </m:sSub>
      </m:oMath>
      <w:r w:rsidRPr="001A1E2F">
        <w:rPr>
          <w:iCs/>
          <w:sz w:val="24"/>
          <w:szCs w:val="24"/>
          <w:lang w:eastAsia="ru-RU"/>
        </w:rPr>
        <w:t xml:space="preserve"> – </w:t>
      </w:r>
      <w:r w:rsidRPr="001A1E2F">
        <w:rPr>
          <w:iCs/>
          <w:szCs w:val="28"/>
          <w:lang w:eastAsia="ru-RU"/>
        </w:rPr>
        <w:t>площадь окон;</w:t>
      </w:r>
    </w:p>
    <w:p w:rsidR="000B7628" w:rsidRPr="001A1E2F" w:rsidRDefault="001A1E2F" w:rsidP="00742C3F">
      <w:pPr>
        <w:pStyle w:val="a2"/>
        <w:spacing w:before="120"/>
        <w:ind w:firstLine="0"/>
        <w:rPr>
          <w:iCs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фас</m:t>
            </m:r>
          </m:sub>
        </m:sSub>
      </m:oMath>
      <w:r w:rsidR="000B7628" w:rsidRPr="001A1E2F">
        <w:rPr>
          <w:iCs/>
          <w:sz w:val="24"/>
          <w:szCs w:val="24"/>
          <w:lang w:eastAsia="ru-RU"/>
        </w:rPr>
        <w:t xml:space="preserve"> – </w:t>
      </w:r>
      <w:r w:rsidR="000B7628" w:rsidRPr="001A1E2F">
        <w:rPr>
          <w:iCs/>
          <w:szCs w:val="28"/>
          <w:lang w:eastAsia="ru-RU"/>
        </w:rPr>
        <w:t>площадь стен, включая окна, входные и балконные двери, а также ворота.</w:t>
      </w:r>
    </w:p>
    <w:p w:rsidR="000B7628" w:rsidRPr="001A1E2F" w:rsidRDefault="006B4649" w:rsidP="00742C3F">
      <w:pPr>
        <w:pStyle w:val="a2"/>
        <w:spacing w:before="120"/>
        <w:ind w:firstLine="0"/>
        <w:contextualSpacing w:val="0"/>
        <w:rPr>
          <w:b/>
          <w:iCs/>
          <w:szCs w:val="28"/>
          <w:lang w:eastAsia="ru-RU"/>
        </w:rPr>
      </w:pPr>
      <w:r w:rsidRPr="001A1E2F">
        <w:rPr>
          <w:b/>
          <w:iCs/>
          <w:szCs w:val="28"/>
          <w:lang w:eastAsia="ru-RU"/>
        </w:rPr>
        <w:t>4</w:t>
      </w:r>
      <w:r w:rsidR="005E1804">
        <w:rPr>
          <w:b/>
          <w:iCs/>
          <w:szCs w:val="28"/>
          <w:lang w:eastAsia="ru-RU"/>
        </w:rPr>
        <w:t>.</w:t>
      </w:r>
      <w:r w:rsidR="000B7628" w:rsidRPr="001A1E2F">
        <w:rPr>
          <w:b/>
          <w:iCs/>
          <w:szCs w:val="28"/>
          <w:lang w:eastAsia="ru-RU"/>
        </w:rPr>
        <w:t xml:space="preserve"> Расчёт фактического уровня тепловой защиты объекта по материалам проектной документации</w:t>
      </w:r>
    </w:p>
    <w:p w:rsidR="000B7628" w:rsidRPr="001A1E2F" w:rsidRDefault="000B7628" w:rsidP="00742C3F">
      <w:pPr>
        <w:pStyle w:val="a2"/>
        <w:spacing w:before="120"/>
        <w:ind w:firstLine="0"/>
        <w:rPr>
          <w:iCs/>
          <w:szCs w:val="28"/>
          <w:lang w:eastAsia="ru-RU"/>
        </w:rPr>
      </w:pPr>
      <w:r w:rsidRPr="001A1E2F">
        <w:rPr>
          <w:iCs/>
          <w:szCs w:val="28"/>
          <w:lang w:eastAsia="ru-RU"/>
        </w:rPr>
        <w:t>В данном разделе вычисляются следующие параметры:</w:t>
      </w:r>
    </w:p>
    <w:p w:rsidR="000B7628" w:rsidRPr="001A1E2F" w:rsidRDefault="000B7628" w:rsidP="005F787A">
      <w:pPr>
        <w:pStyle w:val="a2"/>
        <w:ind w:firstLine="0"/>
        <w:rPr>
          <w:rFonts w:eastAsiaTheme="minorHAnsi"/>
          <w:szCs w:val="28"/>
        </w:rPr>
      </w:pPr>
      <w:r w:rsidRPr="001A1E2F">
        <w:rPr>
          <w:iCs/>
          <w:szCs w:val="28"/>
          <w:lang w:eastAsia="ru-RU"/>
        </w:rPr>
        <w:t xml:space="preserve">- приведённое </w:t>
      </w:r>
      <w:r w:rsidRPr="001A1E2F">
        <w:rPr>
          <w:rFonts w:eastAsiaTheme="minorHAnsi"/>
          <w:szCs w:val="28"/>
        </w:rPr>
        <w:t>сопротивление теплопередаче ограждающих конструкций</w:t>
      </w:r>
      <w:r w:rsidR="00305D34" w:rsidRPr="001A1E2F">
        <w:rPr>
          <w:rFonts w:eastAsiaTheme="minorHAnsi"/>
          <w:szCs w:val="28"/>
        </w:rPr>
        <w:t>;</w:t>
      </w:r>
    </w:p>
    <w:p w:rsidR="00305D34" w:rsidRPr="001A1E2F" w:rsidRDefault="00305D34" w:rsidP="00305D34">
      <w:pPr>
        <w:pStyle w:val="a2"/>
        <w:spacing w:after="0"/>
        <w:ind w:firstLine="0"/>
        <w:rPr>
          <w:rFonts w:eastAsiaTheme="minorHAnsi"/>
          <w:szCs w:val="28"/>
        </w:rPr>
      </w:pPr>
      <w:r w:rsidRPr="001A1E2F">
        <w:rPr>
          <w:rFonts w:eastAsiaTheme="minorHAnsi"/>
          <w:szCs w:val="28"/>
        </w:rPr>
        <w:t>- привед</w:t>
      </w:r>
      <w:r w:rsidR="001B5EF5" w:rsidRPr="001A1E2F">
        <w:rPr>
          <w:rFonts w:eastAsiaTheme="minorHAnsi"/>
          <w:szCs w:val="28"/>
        </w:rPr>
        <w:t>ё</w:t>
      </w:r>
      <w:r w:rsidRPr="001A1E2F">
        <w:rPr>
          <w:rFonts w:eastAsiaTheme="minorHAnsi"/>
          <w:szCs w:val="28"/>
        </w:rPr>
        <w:t>нный коэффициент теплопередачи здания;</w:t>
      </w:r>
    </w:p>
    <w:p w:rsidR="00305D34" w:rsidRPr="001A1E2F" w:rsidRDefault="00305D34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сопротивление </w:t>
      </w:r>
      <w:proofErr w:type="spellStart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воздухопроницанию</w:t>
      </w:r>
      <w:proofErr w:type="spell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наружных ограждающих конструкций при разности давлений 10 Па (стен; окон и балконных дверей; перекрытия над </w:t>
      </w:r>
      <w:proofErr w:type="spellStart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техподпольем</w:t>
      </w:r>
      <w:proofErr w:type="spell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подвалом; входных дверей в квартиры; стыков элементов стен);</w:t>
      </w:r>
    </w:p>
    <w:p w:rsidR="00305D34" w:rsidRPr="001A1E2F" w:rsidRDefault="00305D34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привед</w:t>
      </w:r>
      <w:r w:rsidR="001B5EF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нная воздухопроницаемость ограждающих конструкций здания при разности давлений 10 Па.</w:t>
      </w:r>
    </w:p>
    <w:p w:rsidR="00305D34" w:rsidRPr="001A1E2F" w:rsidRDefault="006B4649" w:rsidP="001B5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05D34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5E18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5D34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Расчёт </w:t>
      </w:r>
      <w:r w:rsidR="00305D34" w:rsidRPr="001A1E2F">
        <w:rPr>
          <w:rFonts w:ascii="Times New Roman" w:hAnsi="Times New Roman" w:cs="Times New Roman"/>
          <w:iCs/>
          <w:sz w:val="28"/>
          <w:szCs w:val="28"/>
        </w:rPr>
        <w:t>приведённого</w:t>
      </w:r>
      <w:r w:rsidRPr="001A1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5D34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сопротивления теплопередаче</w:t>
      </w:r>
      <w:r w:rsidR="00305D34" w:rsidRPr="001A1E2F">
        <w:rPr>
          <w:rFonts w:ascii="Times New Roman" w:eastAsiaTheme="minorHAnsi" w:hAnsi="Times New Roman" w:cs="Times New Roman"/>
          <w:sz w:val="28"/>
          <w:szCs w:val="28"/>
        </w:rPr>
        <w:t xml:space="preserve"> ограждающих ко</w:t>
      </w:r>
      <w:r w:rsidR="00305D34" w:rsidRPr="001A1E2F">
        <w:rPr>
          <w:rFonts w:ascii="Times New Roman" w:eastAsiaTheme="minorHAnsi" w:hAnsi="Times New Roman" w:cs="Times New Roman"/>
          <w:sz w:val="28"/>
          <w:szCs w:val="28"/>
        </w:rPr>
        <w:t>н</w:t>
      </w:r>
      <w:r w:rsidR="00305D34" w:rsidRPr="001A1E2F">
        <w:rPr>
          <w:rFonts w:ascii="Times New Roman" w:eastAsiaTheme="minorHAnsi" w:hAnsi="Times New Roman" w:cs="Times New Roman"/>
          <w:sz w:val="28"/>
          <w:szCs w:val="28"/>
        </w:rPr>
        <w:t>струкций</w:t>
      </w:r>
    </w:p>
    <w:p w:rsidR="00D3245C" w:rsidRPr="001A1E2F" w:rsidRDefault="00D3245C" w:rsidP="00D3245C">
      <w:pPr>
        <w:pStyle w:val="a2"/>
        <w:spacing w:after="0"/>
      </w:pPr>
      <w:r w:rsidRPr="001A1E2F">
        <w:rPr>
          <w:rFonts w:eastAsiaTheme="minorHAnsi"/>
          <w:szCs w:val="28"/>
        </w:rPr>
        <w:t xml:space="preserve">Расчёт </w:t>
      </w:r>
      <w:r w:rsidRPr="001A1E2F">
        <w:rPr>
          <w:iCs/>
          <w:szCs w:val="28"/>
          <w:lang w:eastAsia="ru-RU"/>
        </w:rPr>
        <w:t>приведённо</w:t>
      </w:r>
      <w:r w:rsidRPr="001A1E2F">
        <w:rPr>
          <w:iCs/>
          <w:szCs w:val="28"/>
        </w:rPr>
        <w:t>го</w:t>
      </w:r>
      <w:r w:rsidR="006B4649" w:rsidRPr="001A1E2F">
        <w:rPr>
          <w:iCs/>
          <w:szCs w:val="28"/>
        </w:rPr>
        <w:t xml:space="preserve"> </w:t>
      </w:r>
      <w:r w:rsidRPr="001A1E2F">
        <w:rPr>
          <w:rFonts w:eastAsiaTheme="minorHAnsi"/>
          <w:szCs w:val="28"/>
        </w:rPr>
        <w:t>сопротивления теплопередаче ограждающих ко</w:t>
      </w:r>
      <w:r w:rsidRPr="001A1E2F">
        <w:rPr>
          <w:rFonts w:eastAsiaTheme="minorHAnsi"/>
          <w:szCs w:val="28"/>
        </w:rPr>
        <w:t>н</w:t>
      </w:r>
      <w:r w:rsidRPr="001A1E2F">
        <w:rPr>
          <w:rFonts w:eastAsiaTheme="minorHAnsi"/>
          <w:szCs w:val="28"/>
        </w:rPr>
        <w:t>струкций подразделяется на расчёт приведённого сопротивления: стен; окон и балконных дверей; покрытий, чердачных перекрытий; перекрытий над подв</w:t>
      </w:r>
      <w:r w:rsidRPr="001A1E2F">
        <w:rPr>
          <w:rFonts w:eastAsiaTheme="minorHAnsi"/>
          <w:szCs w:val="28"/>
        </w:rPr>
        <w:t>а</w:t>
      </w:r>
      <w:r w:rsidRPr="001A1E2F">
        <w:rPr>
          <w:rFonts w:eastAsiaTheme="minorHAnsi"/>
          <w:szCs w:val="28"/>
        </w:rPr>
        <w:t xml:space="preserve">лами и подпольями, а также перекрытий над проездами и эркерами. </w:t>
      </w:r>
      <w:r w:rsidRPr="001A1E2F">
        <w:t>Сопроти</w:t>
      </w:r>
      <w:r w:rsidRPr="001A1E2F">
        <w:t>в</w:t>
      </w:r>
      <w:r w:rsidRPr="001A1E2F">
        <w:t>ление теплопередаче проектных ограждающих конструкций определяют в з</w:t>
      </w:r>
      <w:r w:rsidRPr="001A1E2F">
        <w:t>а</w:t>
      </w:r>
      <w:r w:rsidRPr="001A1E2F">
        <w:t>висимости от материалов</w:t>
      </w:r>
      <w:r w:rsidR="008B0093" w:rsidRPr="001A1E2F">
        <w:t>,</w:t>
      </w:r>
      <w:r w:rsidR="006B4649" w:rsidRPr="001A1E2F">
        <w:t xml:space="preserve"> </w:t>
      </w:r>
      <w:r w:rsidRPr="001A1E2F">
        <w:t xml:space="preserve">использованных в конструкции (их номенклатуры и </w:t>
      </w:r>
      <w:r w:rsidRPr="001A1E2F">
        <w:lastRenderedPageBreak/>
        <w:t>толщины изоляционного слоя). Как правило</w:t>
      </w:r>
      <w:r w:rsidR="008B0093" w:rsidRPr="001A1E2F">
        <w:t>,</w:t>
      </w:r>
      <w:r w:rsidRPr="001A1E2F">
        <w:t xml:space="preserve"> ограждающи</w:t>
      </w:r>
      <w:r w:rsidR="008B0093" w:rsidRPr="001A1E2F">
        <w:t>е</w:t>
      </w:r>
      <w:r w:rsidRPr="001A1E2F">
        <w:t xml:space="preserve"> конструкци</w:t>
      </w:r>
      <w:r w:rsidR="008B0093" w:rsidRPr="001A1E2F">
        <w:t>и</w:t>
      </w:r>
      <w:r w:rsidRPr="001A1E2F">
        <w:t xml:space="preserve"> в</w:t>
      </w:r>
      <w:r w:rsidRPr="001A1E2F">
        <w:t>ы</w:t>
      </w:r>
      <w:r w:rsidRPr="001A1E2F">
        <w:t>полняют</w:t>
      </w:r>
      <w:r w:rsidR="008B0093" w:rsidRPr="001A1E2F">
        <w:t>ся</w:t>
      </w:r>
      <w:r w:rsidR="00E01EF3" w:rsidRPr="001A1E2F">
        <w:t xml:space="preserve"> </w:t>
      </w:r>
      <w:proofErr w:type="gramStart"/>
      <w:r w:rsidRPr="001A1E2F">
        <w:t>многослойным</w:t>
      </w:r>
      <w:r w:rsidR="008B0093" w:rsidRPr="001A1E2F">
        <w:t>и</w:t>
      </w:r>
      <w:proofErr w:type="gramEnd"/>
      <w:r w:rsidRPr="001A1E2F">
        <w:t>.</w:t>
      </w:r>
    </w:p>
    <w:p w:rsidR="00D3245C" w:rsidRPr="001A1E2F" w:rsidRDefault="00D3245C" w:rsidP="00D3245C">
      <w:pPr>
        <w:pStyle w:val="a2"/>
        <w:spacing w:after="0"/>
      </w:pPr>
      <w:r w:rsidRPr="001A1E2F">
        <w:t>Для многослойной ограждающей конструкции сопротивление теплопер</w:t>
      </w:r>
      <w:r w:rsidRPr="001A1E2F">
        <w:t>е</w:t>
      </w:r>
      <w:r w:rsidRPr="001A1E2F">
        <w:t>даче определяется по формуле:</w:t>
      </w:r>
    </w:p>
    <w:p w:rsidR="00D3245C" w:rsidRPr="001A1E2F" w:rsidRDefault="001A1E2F" w:rsidP="004F2106">
      <w:pPr>
        <w:pStyle w:val="a2"/>
        <w:spacing w:after="0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 xml:space="preserve">      R</m:t>
            </m:r>
          </m:e>
          <m:sub>
            <m:r>
              <w:rPr>
                <w:rFonts w:ascii="Cambria Math" w:hAnsi="Cambria Math"/>
                <w:szCs w:val="28"/>
              </w:rPr>
              <m:t>o</m:t>
            </m:r>
          </m:sub>
          <m:sup>
            <m:r>
              <w:rPr>
                <w:rFonts w:ascii="Cambria Math" w:hAnsi="Cambria Math"/>
                <w:szCs w:val="28"/>
              </w:rPr>
              <m:t>r</m:t>
            </m:r>
          </m:sup>
        </m:sSubSup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si</m:t>
                </m:r>
              </m:sub>
            </m:sSub>
            <m:r>
              <w:rPr>
                <w:rFonts w:ascii="Cambria Math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se</m:t>
                </m:r>
              </m:sub>
            </m:sSub>
          </m:e>
        </m:d>
        <m:r>
          <w:rPr>
            <w:rFonts w:ascii="Cambria Math" w:hAnsi="Cambria Math"/>
            <w:szCs w:val="28"/>
          </w:rPr>
          <m:t>∙r</m:t>
        </m:r>
      </m:oMath>
      <w:r w:rsidR="0077110C" w:rsidRPr="001A1E2F">
        <w:rPr>
          <w:szCs w:val="28"/>
        </w:rPr>
        <w:t>, м</w:t>
      </w:r>
      <w:r w:rsidR="0077110C" w:rsidRPr="001A1E2F">
        <w:rPr>
          <w:szCs w:val="28"/>
          <w:vertAlign w:val="superscript"/>
        </w:rPr>
        <w:t>2</w:t>
      </w:r>
      <w:proofErr w:type="gramStart"/>
      <w:r w:rsidR="0077110C" w:rsidRPr="001A1E2F">
        <w:rPr>
          <w:szCs w:val="28"/>
        </w:rPr>
        <w:t>∙˚С</w:t>
      </w:r>
      <w:proofErr w:type="gramEnd"/>
      <w:r w:rsidR="0077110C" w:rsidRPr="001A1E2F">
        <w:rPr>
          <w:szCs w:val="28"/>
        </w:rPr>
        <w:t>/Вт</w:t>
      </w:r>
      <w:r w:rsidR="004F2106" w:rsidRPr="001A1E2F">
        <w:rPr>
          <w:szCs w:val="28"/>
        </w:rPr>
        <w:t xml:space="preserve">                                                         (5)</w:t>
      </w:r>
    </w:p>
    <w:p w:rsidR="00A1745D" w:rsidRPr="001A1E2F" w:rsidRDefault="00D3245C" w:rsidP="004F2106">
      <w:pPr>
        <w:pStyle w:val="a2"/>
        <w:spacing w:after="0"/>
        <w:ind w:firstLine="0"/>
      </w:pPr>
      <w:r w:rsidRPr="001A1E2F">
        <w:t>где:</w:t>
      </w:r>
      <w:r w:rsidRPr="001A1E2F">
        <w:tab/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si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int</m:t>
                </m:r>
              </m:sub>
            </m:sSub>
          </m:den>
        </m:f>
      </m:oMath>
      <w:r w:rsidRPr="001A1E2F"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Cs w:val="28"/>
              </w:rPr>
              <m:t>int</m:t>
            </m:r>
          </m:sub>
        </m:sSub>
      </m:oMath>
      <w:r w:rsidR="00E01EF3" w:rsidRPr="001A1E2F">
        <w:rPr>
          <w:szCs w:val="28"/>
        </w:rPr>
        <w:t xml:space="preserve"> </w:t>
      </w:r>
      <w:r w:rsidRPr="001A1E2F">
        <w:t>– коэффициент теплоотдачи внутренней поверхности ограждающих конструкций</w:t>
      </w:r>
      <w:r w:rsidR="000353BA" w:rsidRPr="001A1E2F">
        <w:t>, который выбирается из таблицы 4 СП 50.13330-2012</w:t>
      </w:r>
      <w:r w:rsidR="00D01CA0" w:rsidRPr="001A1E2F">
        <w:t>, Вт/</w:t>
      </w:r>
      <w:r w:rsidR="00D01CA0" w:rsidRPr="001A1E2F">
        <w:rPr>
          <w:szCs w:val="28"/>
        </w:rPr>
        <w:t>м</w:t>
      </w:r>
      <w:r w:rsidR="00D01CA0" w:rsidRPr="001A1E2F">
        <w:rPr>
          <w:szCs w:val="28"/>
          <w:vertAlign w:val="superscript"/>
        </w:rPr>
        <w:t>2</w:t>
      </w:r>
      <w:proofErr w:type="gramStart"/>
      <w:r w:rsidR="00D01CA0" w:rsidRPr="001A1E2F">
        <w:rPr>
          <w:szCs w:val="28"/>
        </w:rPr>
        <w:t>∙˚С</w:t>
      </w:r>
      <w:proofErr w:type="gramEnd"/>
      <w:r w:rsidRPr="001A1E2F">
        <w:t>;</w:t>
      </w:r>
      <w:bookmarkStart w:id="12" w:name="OLE_LINK23"/>
      <w:bookmarkStart w:id="13" w:name="OLE_LINK24"/>
    </w:p>
    <w:p w:rsidR="00A1745D" w:rsidRPr="001A1E2F" w:rsidRDefault="001A1E2F" w:rsidP="00A1745D">
      <w:pPr>
        <w:pStyle w:val="a2"/>
        <w:spacing w:after="0"/>
        <w:ind w:firstLine="0"/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se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ext</m:t>
                </m:r>
              </m:sub>
            </m:sSub>
          </m:den>
        </m:f>
      </m:oMath>
      <w:r w:rsidR="00D3245C" w:rsidRPr="001A1E2F">
        <w:t xml:space="preserve">, </w:t>
      </w:r>
      <w:bookmarkStart w:id="14" w:name="OLE_LINK20"/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Cs w:val="28"/>
              </w:rPr>
              <m:t>ext</m:t>
            </m:r>
          </m:sub>
        </m:sSub>
      </m:oMath>
      <w:bookmarkStart w:id="15" w:name="OLE_LINK25"/>
      <w:bookmarkStart w:id="16" w:name="OLE_LINK26"/>
      <w:bookmarkStart w:id="17" w:name="OLE_LINK27"/>
      <w:bookmarkStart w:id="18" w:name="OLE_LINK28"/>
      <w:bookmarkEnd w:id="14"/>
      <w:r w:rsidR="00E01EF3" w:rsidRPr="001A1E2F">
        <w:rPr>
          <w:szCs w:val="28"/>
        </w:rPr>
        <w:t xml:space="preserve"> </w:t>
      </w:r>
      <w:r w:rsidR="00D3245C" w:rsidRPr="001A1E2F">
        <w:t>–  коэффициент теплоотдачи наружной поверхности огражд</w:t>
      </w:r>
      <w:r w:rsidR="00D3245C" w:rsidRPr="001A1E2F">
        <w:t>а</w:t>
      </w:r>
      <w:r w:rsidR="00D3245C" w:rsidRPr="001A1E2F">
        <w:t>ющих конструкций для условий холодного периода</w:t>
      </w:r>
      <w:r w:rsidR="000353BA" w:rsidRPr="001A1E2F">
        <w:t>, который выбирается из таблицы 6 СП 50.13330-2012</w:t>
      </w:r>
      <w:r w:rsidR="00D01CA0" w:rsidRPr="001A1E2F">
        <w:t>, Вт/</w:t>
      </w:r>
      <w:r w:rsidR="00D01CA0" w:rsidRPr="001A1E2F">
        <w:rPr>
          <w:szCs w:val="28"/>
        </w:rPr>
        <w:t>м</w:t>
      </w:r>
      <w:r w:rsidR="00D01CA0" w:rsidRPr="001A1E2F">
        <w:rPr>
          <w:szCs w:val="28"/>
          <w:vertAlign w:val="superscript"/>
        </w:rPr>
        <w:t>2</w:t>
      </w:r>
      <w:proofErr w:type="gramStart"/>
      <w:r w:rsidR="00D01CA0" w:rsidRPr="001A1E2F">
        <w:rPr>
          <w:szCs w:val="28"/>
        </w:rPr>
        <w:t>∙˚С</w:t>
      </w:r>
      <w:proofErr w:type="gramEnd"/>
      <w:r w:rsidR="000353BA" w:rsidRPr="001A1E2F">
        <w:t>;</w:t>
      </w:r>
      <w:bookmarkEnd w:id="12"/>
      <w:bookmarkEnd w:id="13"/>
      <w:bookmarkEnd w:id="15"/>
      <w:bookmarkEnd w:id="16"/>
      <w:bookmarkEnd w:id="17"/>
      <w:bookmarkEnd w:id="18"/>
    </w:p>
    <w:p w:rsidR="00D3245C" w:rsidRPr="001A1E2F" w:rsidRDefault="001A1E2F" w:rsidP="00A1745D">
      <w:pPr>
        <w:pStyle w:val="a2"/>
        <w:spacing w:after="0"/>
        <w:ind w:firstLine="0"/>
        <w:rPr>
          <w:lang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E01EF3" w:rsidRPr="001A1E2F">
        <w:t xml:space="preserve"> </w:t>
      </w:r>
      <w:r w:rsidR="00D3245C" w:rsidRPr="001A1E2F">
        <w:rPr>
          <w:lang w:eastAsia="ru-RU"/>
        </w:rPr>
        <w:t>– термическое сопротивление ограждающей конструкции с последовательно расположенными однородными слоями:</w:t>
      </w:r>
    </w:p>
    <w:p w:rsidR="00D3245C" w:rsidRPr="001A1E2F" w:rsidRDefault="001A1E2F" w:rsidP="004F2106">
      <w:pPr>
        <w:pStyle w:val="a2"/>
        <w:spacing w:after="0"/>
        <w:jc w:val="center"/>
        <w:rPr>
          <w:i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k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+…+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</m:oMath>
      <w:r w:rsidR="0077110C" w:rsidRPr="001A1E2F">
        <w:rPr>
          <w:szCs w:val="28"/>
        </w:rPr>
        <w:t>, м</w:t>
      </w:r>
      <w:r w:rsidR="0077110C" w:rsidRPr="001A1E2F">
        <w:rPr>
          <w:szCs w:val="28"/>
          <w:vertAlign w:val="superscript"/>
        </w:rPr>
        <w:t>2</w:t>
      </w:r>
      <w:proofErr w:type="gramStart"/>
      <w:r w:rsidR="0077110C" w:rsidRPr="001A1E2F">
        <w:rPr>
          <w:szCs w:val="28"/>
        </w:rPr>
        <w:t>∙˚С</w:t>
      </w:r>
      <w:proofErr w:type="gramEnd"/>
      <w:r w:rsidR="0077110C" w:rsidRPr="001A1E2F">
        <w:rPr>
          <w:szCs w:val="28"/>
        </w:rPr>
        <w:t>/Вт</w:t>
      </w:r>
      <w:r w:rsidR="004F2106" w:rsidRPr="001A1E2F">
        <w:rPr>
          <w:szCs w:val="28"/>
        </w:rPr>
        <w:t xml:space="preserve">                                                      (6)</w:t>
      </w:r>
    </w:p>
    <w:p w:rsidR="00D3245C" w:rsidRPr="001A1E2F" w:rsidRDefault="00D3245C" w:rsidP="000353BA">
      <w:pPr>
        <w:pStyle w:val="a2"/>
        <w:spacing w:after="0"/>
        <w:ind w:firstLine="0"/>
        <w:rPr>
          <w:lang w:eastAsia="ru-RU"/>
        </w:rPr>
      </w:pPr>
      <w:r w:rsidRPr="001A1E2F">
        <w:rPr>
          <w:lang w:eastAsia="ru-RU"/>
        </w:rPr>
        <w:t>где:</w:t>
      </w:r>
      <w:r w:rsidRPr="001A1E2F">
        <w:rPr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δ</m:t>
            </m:r>
          </m:num>
          <m:den>
            <m:r>
              <w:rPr>
                <w:rFonts w:ascii="Cambria Math" w:hAnsi="Cambria Math"/>
                <w:szCs w:val="28"/>
              </w:rPr>
              <m:t>λ</m:t>
            </m:r>
          </m:den>
        </m:f>
      </m:oMath>
      <w:r w:rsidRPr="001A1E2F">
        <w:rPr>
          <w:lang w:eastAsia="ru-RU"/>
        </w:rPr>
        <w:t xml:space="preserve"> – термическое сопротивление однородного слоя многослойной ограждающей конструкции,</w:t>
      </w:r>
      <w:r w:rsidR="000353BA" w:rsidRPr="001A1E2F">
        <w:rPr>
          <w:lang w:eastAsia="ru-RU"/>
        </w:rPr>
        <w:t xml:space="preserve"> м</w:t>
      </w:r>
      <w:r w:rsidR="000353BA" w:rsidRPr="001A1E2F">
        <w:rPr>
          <w:vertAlign w:val="superscript"/>
          <w:lang w:eastAsia="ru-RU"/>
        </w:rPr>
        <w:t>2</w:t>
      </w:r>
      <w:proofErr w:type="gramStart"/>
      <w:r w:rsidR="000353BA" w:rsidRPr="001A1E2F">
        <w:rPr>
          <w:lang w:eastAsia="ru-RU"/>
        </w:rPr>
        <w:t>˚С</w:t>
      </w:r>
      <w:proofErr w:type="gramEnd"/>
      <w:r w:rsidR="000353BA" w:rsidRPr="001A1E2F">
        <w:rPr>
          <w:lang w:eastAsia="ru-RU"/>
        </w:rPr>
        <w:t>/Вт;</w:t>
      </w:r>
    </w:p>
    <w:p w:rsidR="000353BA" w:rsidRPr="001A1E2F" w:rsidRDefault="000353BA" w:rsidP="000353BA">
      <w:pPr>
        <w:pStyle w:val="a2"/>
        <w:spacing w:after="0"/>
        <w:ind w:firstLine="0"/>
        <w:rPr>
          <w:lang w:eastAsia="ru-RU"/>
        </w:rPr>
      </w:pPr>
      <w:r w:rsidRPr="001A1E2F">
        <w:rPr>
          <w:lang w:eastAsia="ru-RU"/>
        </w:rPr>
        <w:t xml:space="preserve">δ – толщина теплоизоляционного слоя, </w:t>
      </w:r>
      <w:proofErr w:type="gramStart"/>
      <w:r w:rsidRPr="001A1E2F">
        <w:rPr>
          <w:lang w:eastAsia="ru-RU"/>
        </w:rPr>
        <w:t>м</w:t>
      </w:r>
      <w:proofErr w:type="gramEnd"/>
      <w:r w:rsidRPr="001A1E2F">
        <w:rPr>
          <w:lang w:eastAsia="ru-RU"/>
        </w:rPr>
        <w:t>;</w:t>
      </w:r>
    </w:p>
    <w:p w:rsidR="000353BA" w:rsidRPr="001A1E2F" w:rsidRDefault="000353BA" w:rsidP="000353BA">
      <w:pPr>
        <w:pStyle w:val="a2"/>
        <w:spacing w:after="0"/>
        <w:ind w:firstLine="0"/>
        <w:rPr>
          <w:iCs/>
          <w:lang w:eastAsia="ru-RU"/>
        </w:rPr>
      </w:pPr>
      <w:r w:rsidRPr="001A1E2F">
        <w:rPr>
          <w:lang w:eastAsia="ru-RU"/>
        </w:rPr>
        <w:t xml:space="preserve">λ – коэффициент теплопроводности, </w:t>
      </w:r>
      <w:r w:rsidR="00A1745D" w:rsidRPr="001A1E2F">
        <w:rPr>
          <w:lang w:eastAsia="ru-RU"/>
        </w:rPr>
        <w:t>Вт/м</w:t>
      </w:r>
      <w:r w:rsidR="00A1745D" w:rsidRPr="001A1E2F">
        <w:rPr>
          <w:vertAlign w:val="superscript"/>
          <w:lang w:eastAsia="ru-RU"/>
        </w:rPr>
        <w:t>2</w:t>
      </w:r>
      <w:proofErr w:type="gramStart"/>
      <w:r w:rsidR="00E01EF3" w:rsidRPr="001A1E2F">
        <w:rPr>
          <w:lang w:eastAsia="ru-RU"/>
        </w:rPr>
        <w:t>˚С</w:t>
      </w:r>
      <w:proofErr w:type="gramEnd"/>
      <w:r w:rsidR="00E01EF3" w:rsidRPr="001A1E2F">
        <w:rPr>
          <w:lang w:eastAsia="ru-RU"/>
        </w:rPr>
        <w:t>;</w:t>
      </w:r>
    </w:p>
    <w:p w:rsidR="00D3245C" w:rsidRPr="001A1E2F" w:rsidRDefault="00D3245C" w:rsidP="00A1745D">
      <w:pPr>
        <w:pStyle w:val="a2"/>
        <w:spacing w:after="0"/>
        <w:ind w:firstLine="0"/>
      </w:pPr>
      <m:oMath>
        <m:r>
          <w:rPr>
            <w:rFonts w:ascii="Cambria Math" w:hAnsi="Cambria Math"/>
            <w:szCs w:val="28"/>
          </w:rPr>
          <m:t>r</m:t>
        </m:r>
      </m:oMath>
      <w:r w:rsidRPr="001A1E2F">
        <w:t xml:space="preserve"> – коэффициент теплотехнической однородности</w:t>
      </w:r>
      <w:r w:rsidR="00A1745D" w:rsidRPr="001A1E2F">
        <w:t xml:space="preserve"> ограждения</w:t>
      </w:r>
      <w:r w:rsidR="00E01EF3" w:rsidRPr="001A1E2F">
        <w:t>.</w:t>
      </w:r>
    </w:p>
    <w:p w:rsidR="00D3245C" w:rsidRPr="001A1E2F" w:rsidRDefault="00D3245C" w:rsidP="00A1745D">
      <w:pPr>
        <w:pStyle w:val="a2"/>
        <w:spacing w:after="0"/>
        <w:ind w:firstLine="0"/>
        <w:rPr>
          <w:lang w:eastAsia="ru-RU"/>
        </w:rPr>
      </w:pPr>
      <w:r w:rsidRPr="001A1E2F">
        <w:rPr>
          <w:iCs/>
          <w:lang w:eastAsia="ru-RU"/>
        </w:rPr>
        <w:t>Расч</w:t>
      </w:r>
      <w:r w:rsidR="00E01EF3" w:rsidRPr="001A1E2F">
        <w:rPr>
          <w:iCs/>
          <w:lang w:eastAsia="ru-RU"/>
        </w:rPr>
        <w:t>ё</w:t>
      </w:r>
      <w:r w:rsidRPr="001A1E2F">
        <w:rPr>
          <w:iCs/>
          <w:lang w:eastAsia="ru-RU"/>
        </w:rPr>
        <w:t>тные теплотехнические показатели строительных</w:t>
      </w:r>
      <w:r w:rsidRPr="001A1E2F">
        <w:rPr>
          <w:lang w:eastAsia="ru-RU"/>
        </w:rPr>
        <w:t xml:space="preserve"> материалов </w:t>
      </w:r>
      <w:r w:rsidR="00A1745D" w:rsidRPr="001A1E2F">
        <w:rPr>
          <w:lang w:eastAsia="ru-RU"/>
        </w:rPr>
        <w:t xml:space="preserve">берут из </w:t>
      </w:r>
      <w:r w:rsidRPr="001A1E2F">
        <w:rPr>
          <w:lang w:eastAsia="ru-RU"/>
        </w:rPr>
        <w:t xml:space="preserve"> справочны</w:t>
      </w:r>
      <w:r w:rsidR="00A1745D" w:rsidRPr="001A1E2F">
        <w:rPr>
          <w:lang w:eastAsia="ru-RU"/>
        </w:rPr>
        <w:t>х</w:t>
      </w:r>
      <w:r w:rsidRPr="001A1E2F">
        <w:rPr>
          <w:lang w:eastAsia="ru-RU"/>
        </w:rPr>
        <w:t xml:space="preserve"> данным и по данным производителей</w:t>
      </w:r>
      <w:r w:rsidR="00A1745D" w:rsidRPr="001A1E2F">
        <w:rPr>
          <w:lang w:eastAsia="ru-RU"/>
        </w:rPr>
        <w:t xml:space="preserve"> материалов</w:t>
      </w:r>
      <w:r w:rsidRPr="001A1E2F">
        <w:rPr>
          <w:lang w:eastAsia="ru-RU"/>
        </w:rPr>
        <w:t>.</w:t>
      </w:r>
    </w:p>
    <w:p w:rsidR="00D3245C" w:rsidRPr="001A1E2F" w:rsidRDefault="00D3245C" w:rsidP="00A1745D">
      <w:pPr>
        <w:pStyle w:val="a2"/>
        <w:spacing w:after="0"/>
        <w:ind w:firstLine="0"/>
        <w:rPr>
          <w:iCs/>
          <w:lang w:eastAsia="ru-RU"/>
        </w:rPr>
      </w:pPr>
      <w:r w:rsidRPr="001A1E2F">
        <w:rPr>
          <w:iCs/>
          <w:lang w:eastAsia="ru-RU"/>
        </w:rPr>
        <w:t>Для утепл</w:t>
      </w:r>
      <w:r w:rsidR="00E01EF3" w:rsidRPr="001A1E2F">
        <w:rPr>
          <w:iCs/>
          <w:lang w:eastAsia="ru-RU"/>
        </w:rPr>
        <w:t>ё</w:t>
      </w:r>
      <w:r w:rsidRPr="001A1E2F">
        <w:rPr>
          <w:iCs/>
          <w:lang w:eastAsia="ru-RU"/>
        </w:rPr>
        <w:t xml:space="preserve">нных полов на грунте и стен, расположенных ниже уровня земли, </w:t>
      </w:r>
      <w:r w:rsidRPr="001A1E2F">
        <w:t>сопротивление теплопередаче определяется по формуле:</w:t>
      </w:r>
    </w:p>
    <w:p w:rsidR="00D3245C" w:rsidRPr="001A1E2F" w:rsidRDefault="001A1E2F" w:rsidP="004F2106">
      <w:pPr>
        <w:pStyle w:val="a2"/>
        <w:spacing w:after="0"/>
        <w:jc w:val="center"/>
        <w:rPr>
          <w:iCs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o</m:t>
            </m:r>
          </m:sub>
          <m:sup>
            <m:r>
              <w:rPr>
                <w:rFonts w:ascii="Cambria Math" w:hAnsi="Cambria Math"/>
                <w:szCs w:val="28"/>
              </w:rPr>
              <m:t>r</m:t>
            </m:r>
          </m:sup>
        </m:sSubSup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k</m:t>
            </m:r>
          </m:sub>
        </m:sSub>
      </m:oMath>
      <w:r w:rsidR="0077110C" w:rsidRPr="001A1E2F">
        <w:rPr>
          <w:szCs w:val="28"/>
        </w:rPr>
        <w:t>, м</w:t>
      </w:r>
      <w:r w:rsidR="0077110C" w:rsidRPr="001A1E2F">
        <w:rPr>
          <w:szCs w:val="28"/>
          <w:vertAlign w:val="superscript"/>
        </w:rPr>
        <w:t>2</w:t>
      </w:r>
      <w:proofErr w:type="gramStart"/>
      <w:r w:rsidR="0077110C" w:rsidRPr="001A1E2F">
        <w:rPr>
          <w:szCs w:val="28"/>
        </w:rPr>
        <w:t>∙˚С</w:t>
      </w:r>
      <w:proofErr w:type="gramEnd"/>
      <w:r w:rsidR="0077110C" w:rsidRPr="001A1E2F">
        <w:rPr>
          <w:szCs w:val="28"/>
        </w:rPr>
        <w:t>/Вт</w:t>
      </w:r>
      <w:r w:rsidR="004F2106" w:rsidRPr="001A1E2F">
        <w:rPr>
          <w:szCs w:val="28"/>
        </w:rPr>
        <w:t xml:space="preserve">                                                              (7)</w:t>
      </w:r>
    </w:p>
    <w:p w:rsidR="00D3245C" w:rsidRPr="001A1E2F" w:rsidRDefault="00D3245C" w:rsidP="00A1745D">
      <w:pPr>
        <w:pStyle w:val="a2"/>
        <w:spacing w:after="0"/>
        <w:ind w:firstLine="0"/>
        <w:rPr>
          <w:iCs/>
          <w:szCs w:val="28"/>
          <w:lang w:eastAsia="ru-RU"/>
        </w:rPr>
      </w:pPr>
      <w:r w:rsidRPr="001A1E2F">
        <w:rPr>
          <w:lang w:eastAsia="ru-RU"/>
        </w:rPr>
        <w:t>где:</w:t>
      </w:r>
      <w:r w:rsidRPr="001A1E2F">
        <w:rPr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с</m:t>
            </m:r>
          </m:sub>
        </m:sSub>
      </m:oMath>
      <w:r w:rsidRPr="001A1E2F">
        <w:rPr>
          <w:lang w:eastAsia="ru-RU"/>
        </w:rPr>
        <w:t xml:space="preserve"> – сопротивление теплопередаче </w:t>
      </w:r>
      <w:r w:rsidRPr="001A1E2F">
        <w:rPr>
          <w:iCs/>
          <w:lang w:eastAsia="ru-RU"/>
        </w:rPr>
        <w:t>полов на грунте и стен, расположе</w:t>
      </w:r>
      <w:r w:rsidRPr="001A1E2F">
        <w:rPr>
          <w:iCs/>
          <w:lang w:eastAsia="ru-RU"/>
        </w:rPr>
        <w:t>н</w:t>
      </w:r>
      <w:r w:rsidRPr="001A1E2F">
        <w:rPr>
          <w:iCs/>
          <w:lang w:eastAsia="ru-RU"/>
        </w:rPr>
        <w:t>ных ниже уровня земли по зонам шириной 2 м, параллельным наружным ст</w:t>
      </w:r>
      <w:r w:rsidRPr="001A1E2F">
        <w:rPr>
          <w:iCs/>
          <w:lang w:eastAsia="ru-RU"/>
        </w:rPr>
        <w:t>е</w:t>
      </w:r>
      <w:r w:rsidRPr="001A1E2F">
        <w:rPr>
          <w:iCs/>
          <w:lang w:eastAsia="ru-RU"/>
        </w:rPr>
        <w:t>нам</w:t>
      </w:r>
      <w:r w:rsidR="000A0B52" w:rsidRPr="001A1E2F">
        <w:rPr>
          <w:iCs/>
          <w:lang w:eastAsia="ru-RU"/>
        </w:rPr>
        <w:t>.</w:t>
      </w:r>
      <w:r w:rsidR="00E01EF3" w:rsidRPr="001A1E2F">
        <w:rPr>
          <w:iCs/>
          <w:lang w:eastAsia="ru-RU"/>
        </w:rPr>
        <w:t xml:space="preserve"> </w:t>
      </w:r>
      <w:r w:rsidR="000A0B52" w:rsidRPr="001A1E2F">
        <w:rPr>
          <w:iCs/>
          <w:lang w:eastAsia="ru-RU"/>
        </w:rPr>
        <w:t>Рекомендации по расчёту изложены в Справочном пособии Е.Г. Маляв</w:t>
      </w:r>
      <w:r w:rsidR="000A0B52" w:rsidRPr="001A1E2F">
        <w:rPr>
          <w:iCs/>
          <w:lang w:eastAsia="ru-RU"/>
        </w:rPr>
        <w:t>и</w:t>
      </w:r>
      <w:r w:rsidR="000A0B52" w:rsidRPr="001A1E2F">
        <w:rPr>
          <w:iCs/>
          <w:lang w:eastAsia="ru-RU"/>
        </w:rPr>
        <w:lastRenderedPageBreak/>
        <w:t>ной «</w:t>
      </w:r>
      <w:proofErr w:type="spellStart"/>
      <w:r w:rsidR="000A0B52" w:rsidRPr="001A1E2F">
        <w:rPr>
          <w:iCs/>
          <w:lang w:eastAsia="ru-RU"/>
        </w:rPr>
        <w:t>Теплопотери</w:t>
      </w:r>
      <w:proofErr w:type="spellEnd"/>
      <w:r w:rsidR="000A0B52" w:rsidRPr="001A1E2F">
        <w:rPr>
          <w:iCs/>
          <w:lang w:eastAsia="ru-RU"/>
        </w:rPr>
        <w:t xml:space="preserve"> здания», изд. «АВОК-ПРЕСС»</w:t>
      </w:r>
      <w:r w:rsidR="007B64C2" w:rsidRPr="001A1E2F">
        <w:rPr>
          <w:iCs/>
          <w:lang w:eastAsia="ru-RU"/>
        </w:rPr>
        <w:t xml:space="preserve"> или в </w:t>
      </w:r>
      <w:r w:rsidR="007B64C2" w:rsidRPr="001A1E2F">
        <w:rPr>
          <w:szCs w:val="28"/>
        </w:rPr>
        <w:t>Приложение Я.2 СП 23-101-2004г</w:t>
      </w:r>
      <w:r w:rsidR="007B64C2" w:rsidRPr="001A1E2F">
        <w:rPr>
          <w:iCs/>
          <w:szCs w:val="28"/>
          <w:lang w:eastAsia="ru-RU"/>
        </w:rPr>
        <w:t>.</w:t>
      </w:r>
    </w:p>
    <w:p w:rsidR="00B24086" w:rsidRPr="001A1E2F" w:rsidRDefault="00B24086" w:rsidP="00A1745D">
      <w:pPr>
        <w:pStyle w:val="a2"/>
        <w:spacing w:after="0"/>
        <w:ind w:firstLine="0"/>
        <w:rPr>
          <w:iCs/>
          <w:szCs w:val="28"/>
          <w:lang w:eastAsia="ru-RU"/>
        </w:rPr>
      </w:pPr>
      <w:r w:rsidRPr="001A1E2F">
        <w:rPr>
          <w:iCs/>
          <w:szCs w:val="28"/>
          <w:lang w:eastAsia="ru-RU"/>
        </w:rPr>
        <w:t xml:space="preserve">При расчётах теплопроводности все исходные данные </w:t>
      </w:r>
      <w:r w:rsidR="008B6662" w:rsidRPr="001A1E2F">
        <w:rPr>
          <w:iCs/>
          <w:szCs w:val="28"/>
          <w:lang w:eastAsia="ru-RU"/>
        </w:rPr>
        <w:t>по каждому виду огра</w:t>
      </w:r>
      <w:r w:rsidR="008B6662" w:rsidRPr="001A1E2F">
        <w:rPr>
          <w:iCs/>
          <w:szCs w:val="28"/>
          <w:lang w:eastAsia="ru-RU"/>
        </w:rPr>
        <w:t>ж</w:t>
      </w:r>
      <w:r w:rsidR="008B6662" w:rsidRPr="001A1E2F">
        <w:rPr>
          <w:iCs/>
          <w:szCs w:val="28"/>
          <w:lang w:eastAsia="ru-RU"/>
        </w:rPr>
        <w:t xml:space="preserve">дающей конструкции </w:t>
      </w:r>
      <w:r w:rsidRPr="001A1E2F">
        <w:rPr>
          <w:iCs/>
          <w:szCs w:val="28"/>
          <w:lang w:eastAsia="ru-RU"/>
        </w:rPr>
        <w:t xml:space="preserve">следует помещать в таблицу </w:t>
      </w:r>
      <w:r w:rsidR="008B6662" w:rsidRPr="001A1E2F">
        <w:rPr>
          <w:iCs/>
          <w:szCs w:val="28"/>
          <w:lang w:eastAsia="ru-RU"/>
        </w:rPr>
        <w:t xml:space="preserve">по форме Таблицы </w:t>
      </w:r>
      <w:r w:rsidRPr="001A1E2F">
        <w:rPr>
          <w:iCs/>
          <w:szCs w:val="28"/>
          <w:lang w:eastAsia="ru-RU"/>
        </w:rPr>
        <w:t>6.</w:t>
      </w:r>
    </w:p>
    <w:p w:rsidR="00B24086" w:rsidRPr="001A1E2F" w:rsidRDefault="00B24086" w:rsidP="00B24086">
      <w:pPr>
        <w:pStyle w:val="ab"/>
        <w:spacing w:line="360" w:lineRule="auto"/>
      </w:pPr>
      <w:r w:rsidRPr="001A1E2F">
        <w:t xml:space="preserve">Таблица </w:t>
      </w:r>
      <w:fldSimple w:instr=" STYLEREF 1 \s ">
        <w:r w:rsidRPr="001A1E2F">
          <w:rPr>
            <w:noProof/>
          </w:rPr>
          <w:t>6</w:t>
        </w:r>
      </w:fldSimple>
      <w:r w:rsidRPr="001A1E2F">
        <w:t xml:space="preserve"> – Состав и параметры материалов </w:t>
      </w:r>
      <w:r w:rsidR="00281DE0" w:rsidRPr="001A1E2F">
        <w:t xml:space="preserve">_________________________ </w:t>
      </w:r>
    </w:p>
    <w:p w:rsidR="00281DE0" w:rsidRPr="001A1E2F" w:rsidRDefault="00281DE0" w:rsidP="00246E21">
      <w:pPr>
        <w:pStyle w:val="ab"/>
        <w:spacing w:line="168" w:lineRule="auto"/>
      </w:pPr>
      <w:r w:rsidRPr="001A1E2F">
        <w:t>________________________________________________________</w:t>
      </w:r>
    </w:p>
    <w:p w:rsidR="00281DE0" w:rsidRPr="001A1E2F" w:rsidRDefault="00E01EF3" w:rsidP="00246E21">
      <w:pPr>
        <w:pStyle w:val="ab"/>
        <w:spacing w:line="360" w:lineRule="auto"/>
        <w:rPr>
          <w:sz w:val="20"/>
          <w:szCs w:val="20"/>
        </w:rPr>
      </w:pPr>
      <w:r w:rsidRPr="001A1E2F">
        <w:rPr>
          <w:sz w:val="20"/>
          <w:szCs w:val="20"/>
        </w:rPr>
        <w:t xml:space="preserve">                                      </w:t>
      </w:r>
      <w:r w:rsidR="00246E21" w:rsidRPr="001A1E2F">
        <w:rPr>
          <w:sz w:val="20"/>
          <w:szCs w:val="20"/>
        </w:rPr>
        <w:t>(</w:t>
      </w:r>
      <w:r w:rsidR="00281DE0" w:rsidRPr="001A1E2F">
        <w:rPr>
          <w:sz w:val="20"/>
          <w:szCs w:val="20"/>
        </w:rPr>
        <w:t>наименование ограждающей конструкц</w:t>
      </w:r>
      <w:proofErr w:type="gramStart"/>
      <w:r w:rsidR="00281DE0" w:rsidRPr="001A1E2F">
        <w:rPr>
          <w:sz w:val="20"/>
          <w:szCs w:val="20"/>
        </w:rPr>
        <w:t>ии и её</w:t>
      </w:r>
      <w:proofErr w:type="gramEnd"/>
      <w:r w:rsidR="00281DE0" w:rsidRPr="001A1E2F">
        <w:rPr>
          <w:sz w:val="20"/>
          <w:szCs w:val="20"/>
        </w:rPr>
        <w:t xml:space="preserve"> площадь</w:t>
      </w:r>
      <w:r w:rsidR="00246E21" w:rsidRPr="001A1E2F">
        <w:rPr>
          <w:sz w:val="20"/>
          <w:szCs w:val="20"/>
        </w:rPr>
        <w:t>)</w:t>
      </w:r>
    </w:p>
    <w:p w:rsidR="00246E21" w:rsidRPr="001A1E2F" w:rsidRDefault="00246E21" w:rsidP="00246E21">
      <w:pPr>
        <w:pStyle w:val="ab"/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1263"/>
        <w:gridCol w:w="1263"/>
        <w:gridCol w:w="1248"/>
      </w:tblGrid>
      <w:tr w:rsidR="001A1E2F" w:rsidRPr="001A1E2F" w:rsidTr="00031043">
        <w:trPr>
          <w:trHeight w:val="454"/>
        </w:trPr>
        <w:tc>
          <w:tcPr>
            <w:tcW w:w="3085" w:type="pct"/>
            <w:vMerge w:val="restart"/>
            <w:shd w:val="clear" w:color="auto" w:fill="auto"/>
            <w:vAlign w:val="center"/>
          </w:tcPr>
          <w:p w:rsidR="008B6662" w:rsidRPr="001A1E2F" w:rsidRDefault="008B6662" w:rsidP="0003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Материал слоя ограждающей конструкции, в том числе:</w:t>
            </w:r>
          </w:p>
        </w:tc>
        <w:tc>
          <w:tcPr>
            <w:tcW w:w="1915" w:type="pct"/>
            <w:gridSpan w:val="3"/>
            <w:shd w:val="clear" w:color="auto" w:fill="auto"/>
          </w:tcPr>
          <w:p w:rsidR="008B6662" w:rsidRPr="001A1E2F" w:rsidRDefault="008B6662" w:rsidP="00246E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Параметр ограждающей ко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н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струкции</w:t>
            </w:r>
          </w:p>
        </w:tc>
      </w:tr>
      <w:tr w:rsidR="001A1E2F" w:rsidRPr="001A1E2F" w:rsidTr="00246E21">
        <w:trPr>
          <w:trHeight w:val="454"/>
        </w:trPr>
        <w:tc>
          <w:tcPr>
            <w:tcW w:w="3085" w:type="pct"/>
            <w:vMerge/>
            <w:shd w:val="clear" w:color="auto" w:fill="auto"/>
            <w:vAlign w:val="center"/>
          </w:tcPr>
          <w:p w:rsidR="008B6662" w:rsidRPr="001A1E2F" w:rsidRDefault="008B6662" w:rsidP="00B2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8B6662" w:rsidRPr="001A1E2F" w:rsidRDefault="008B6662" w:rsidP="00B2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δ, 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8B6662" w:rsidRPr="001A1E2F" w:rsidRDefault="008B6662" w:rsidP="00B2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λ, 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1A1E2F">
              <w:rPr>
                <w:rFonts w:ascii="Times New Roman" w:hAnsi="Times New Roman"/>
                <w:sz w:val="24"/>
                <w:szCs w:val="24"/>
              </w:rPr>
              <w:t>/(м·°C)</w:t>
            </w:r>
          </w:p>
        </w:tc>
        <w:tc>
          <w:tcPr>
            <w:tcW w:w="633" w:type="pct"/>
            <w:vAlign w:val="center"/>
          </w:tcPr>
          <w:p w:rsidR="008B6662" w:rsidRPr="001A1E2F" w:rsidRDefault="001A1E2F" w:rsidP="00B2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</m:oMath>
            <w:r w:rsidR="008B6662" w:rsidRPr="001A1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  <w:proofErr w:type="gramEnd"/>
                  <m:r>
                    <w:rPr>
                      <w:rFonts w:ascii="Cambria Math" w:hAnsi="Cambria Math"/>
                      <w:sz w:val="24"/>
                      <w:szCs w:val="24"/>
                    </w:rPr>
                    <m:t>²∙℃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Вт</m:t>
                  </m:r>
                </m:den>
              </m:f>
            </m:oMath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2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1A1E2F">
              <w:rPr>
                <w:rFonts w:ascii="Times New Roman" w:hAnsi="Times New Roman"/>
                <w:sz w:val="24"/>
                <w:szCs w:val="24"/>
              </w:rPr>
              <w:t xml:space="preserve"> плита перекрытия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E2F">
              <w:rPr>
                <w:rFonts w:ascii="Times New Roman" w:hAnsi="Times New Roman"/>
                <w:sz w:val="24"/>
                <w:szCs w:val="24"/>
              </w:rPr>
              <w:t>пароизоляция</w:t>
            </w:r>
            <w:proofErr w:type="spellEnd"/>
            <w:r w:rsidRPr="001A1E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E2F">
              <w:rPr>
                <w:rFonts w:ascii="Times New Roman" w:hAnsi="Times New Roman"/>
                <w:sz w:val="24"/>
                <w:szCs w:val="24"/>
              </w:rPr>
              <w:t>минераловатные</w:t>
            </w:r>
            <w:proofErr w:type="spellEnd"/>
            <w:r w:rsidRPr="001A1E2F"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керамзит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армированная цементно-песчаная стяжка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грунтовка основания </w:t>
            </w:r>
            <w:proofErr w:type="gramStart"/>
            <w:r w:rsidRPr="001A1E2F">
              <w:rPr>
                <w:rFonts w:ascii="Times New Roman" w:hAnsi="Times New Roman"/>
                <w:sz w:val="24"/>
                <w:szCs w:val="24"/>
              </w:rPr>
              <w:t>битумным</w:t>
            </w:r>
            <w:proofErr w:type="gramEnd"/>
            <w:r w:rsidR="00E01EF3" w:rsidRPr="001A1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E2F">
              <w:rPr>
                <w:rFonts w:ascii="Times New Roman" w:hAnsi="Times New Roman"/>
                <w:sz w:val="24"/>
                <w:szCs w:val="24"/>
              </w:rPr>
              <w:t>праймером</w:t>
            </w:r>
            <w:proofErr w:type="spellEnd"/>
            <w:r w:rsidRPr="001A1E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кровельный ковер 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21" w:rsidRPr="001A1E2F" w:rsidTr="00936758">
        <w:trPr>
          <w:trHeight w:val="315"/>
        </w:trPr>
        <w:tc>
          <w:tcPr>
            <w:tcW w:w="3085" w:type="pct"/>
            <w:shd w:val="clear" w:color="auto" w:fill="auto"/>
            <w:noWrap/>
            <w:vAlign w:val="center"/>
          </w:tcPr>
          <w:p w:rsidR="00246E21" w:rsidRPr="001A1E2F" w:rsidRDefault="00246E21" w:rsidP="0093675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ограждающей конструкции </w:t>
            </w:r>
          </w:p>
        </w:tc>
        <w:tc>
          <w:tcPr>
            <w:tcW w:w="641" w:type="pct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46E21" w:rsidRPr="001A1E2F" w:rsidRDefault="00246E21" w:rsidP="00B2408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4086" w:rsidRPr="001A1E2F" w:rsidRDefault="00B24086" w:rsidP="00B24086">
      <w:pPr>
        <w:pStyle w:val="12"/>
        <w:spacing w:line="360" w:lineRule="auto"/>
        <w:ind w:firstLine="709"/>
        <w:jc w:val="both"/>
        <w:rPr>
          <w:color w:val="auto"/>
        </w:rPr>
      </w:pPr>
    </w:p>
    <w:p w:rsidR="00B24086" w:rsidRPr="001A1E2F" w:rsidRDefault="004F2106" w:rsidP="00752324">
      <w:pPr>
        <w:pStyle w:val="a2"/>
        <w:spacing w:after="0"/>
      </w:pPr>
      <w:r w:rsidRPr="001A1E2F">
        <w:t xml:space="preserve">После заполнения таблицы по формуле </w:t>
      </w:r>
      <w:r w:rsidR="00752324" w:rsidRPr="001A1E2F">
        <w:t xml:space="preserve">(5) вычисляется </w:t>
      </w:r>
      <w:r w:rsidR="00B24086" w:rsidRPr="001A1E2F">
        <w:t>сопротивление теплопередаче конструкции</w:t>
      </w:r>
      <w:r w:rsidR="00752324" w:rsidRPr="001A1E2F">
        <w:t>. Для одноимённых ограждающих конструкций в соответствии с формулой (Е5) СП 50.13330-2</w:t>
      </w:r>
      <w:r w:rsidR="00710405" w:rsidRPr="001A1E2F">
        <w:t>0</w:t>
      </w:r>
      <w:r w:rsidR="00752324" w:rsidRPr="001A1E2F">
        <w:t>12 вычисляется осреднённое зн</w:t>
      </w:r>
      <w:r w:rsidR="00752324" w:rsidRPr="001A1E2F">
        <w:t>а</w:t>
      </w:r>
      <w:r w:rsidR="00752324" w:rsidRPr="001A1E2F">
        <w:t>чение</w:t>
      </w:r>
      <w:r w:rsidR="00833C1E" w:rsidRPr="001A1E2F">
        <w:t>, которое заносится в ЭП.</w:t>
      </w:r>
    </w:p>
    <w:p w:rsidR="00932DD0" w:rsidRPr="001A1E2F" w:rsidRDefault="00932DD0" w:rsidP="00752324">
      <w:pPr>
        <w:pStyle w:val="a2"/>
        <w:spacing w:after="0"/>
      </w:pPr>
      <w:r w:rsidRPr="001A1E2F">
        <w:t>Аналогичные вычисления выполняют для дверей и ворот. Если сопроти</w:t>
      </w:r>
      <w:r w:rsidRPr="001A1E2F">
        <w:t>в</w:t>
      </w:r>
      <w:r w:rsidRPr="001A1E2F">
        <w:t>ление теплопередаче  данных конструкций гарантирует поставщик, то это о</w:t>
      </w:r>
      <w:r w:rsidRPr="001A1E2F">
        <w:t>б</w:t>
      </w:r>
      <w:r w:rsidRPr="001A1E2F">
        <w:t>стоятельство нужно обязательно отразить в техническом отчёте.</w:t>
      </w:r>
      <w:r w:rsidR="00690932" w:rsidRPr="001A1E2F">
        <w:t xml:space="preserve"> Для </w:t>
      </w:r>
      <w:proofErr w:type="spellStart"/>
      <w:r w:rsidR="00690932" w:rsidRPr="001A1E2F">
        <w:t>светопр</w:t>
      </w:r>
      <w:r w:rsidR="00690932" w:rsidRPr="001A1E2F">
        <w:t>о</w:t>
      </w:r>
      <w:r w:rsidR="00690932" w:rsidRPr="001A1E2F">
        <w:t>зрачных</w:t>
      </w:r>
      <w:proofErr w:type="spellEnd"/>
      <w:r w:rsidR="00690932" w:rsidRPr="001A1E2F">
        <w:t xml:space="preserve"> конструкций (окон, фонарей и витражей) расчёт сопротивления тепл</w:t>
      </w:r>
      <w:r w:rsidR="00690932" w:rsidRPr="001A1E2F">
        <w:t>о</w:t>
      </w:r>
      <w:r w:rsidR="00690932" w:rsidRPr="001A1E2F">
        <w:t>передаче проводят в соответствии с методикой, изложенной в Приложении</w:t>
      </w:r>
      <w:proofErr w:type="gramStart"/>
      <w:r w:rsidR="00690932" w:rsidRPr="001A1E2F">
        <w:t xml:space="preserve"> К</w:t>
      </w:r>
      <w:proofErr w:type="gramEnd"/>
      <w:r w:rsidR="00690932" w:rsidRPr="001A1E2F">
        <w:t xml:space="preserve"> СП 50.13330-2012.</w:t>
      </w:r>
    </w:p>
    <w:p w:rsidR="00710405" w:rsidRPr="001A1E2F" w:rsidRDefault="006B4649" w:rsidP="005E1804">
      <w:pPr>
        <w:pStyle w:val="a2"/>
        <w:spacing w:after="0"/>
        <w:ind w:firstLine="0"/>
      </w:pPr>
      <w:r w:rsidRPr="001A1E2F">
        <w:lastRenderedPageBreak/>
        <w:t>4</w:t>
      </w:r>
      <w:r w:rsidR="00710405" w:rsidRPr="001A1E2F">
        <w:t>.2</w:t>
      </w:r>
      <w:r w:rsidR="005E1804">
        <w:t>.</w:t>
      </w:r>
      <w:r w:rsidR="00710405" w:rsidRPr="001A1E2F">
        <w:t xml:space="preserve"> </w:t>
      </w:r>
      <w:r w:rsidR="00710405" w:rsidRPr="001A1E2F">
        <w:rPr>
          <w:rFonts w:eastAsiaTheme="minorHAnsi"/>
          <w:szCs w:val="28"/>
        </w:rPr>
        <w:t xml:space="preserve">Расчёт </w:t>
      </w:r>
      <w:r w:rsidR="00EF22E1" w:rsidRPr="001A1E2F">
        <w:rPr>
          <w:rFonts w:eastAsiaTheme="minorHAnsi"/>
          <w:szCs w:val="28"/>
        </w:rPr>
        <w:t xml:space="preserve">фактического значения </w:t>
      </w:r>
      <w:r w:rsidR="00710405" w:rsidRPr="001A1E2F">
        <w:rPr>
          <w:iCs/>
          <w:szCs w:val="28"/>
        </w:rPr>
        <w:t xml:space="preserve">приведённого </w:t>
      </w:r>
      <w:r w:rsidR="00710405" w:rsidRPr="001A1E2F">
        <w:rPr>
          <w:rFonts w:eastAsiaTheme="minorHAnsi"/>
          <w:szCs w:val="28"/>
        </w:rPr>
        <w:t>коэффициента теплоп</w:t>
      </w:r>
      <w:r w:rsidR="00710405" w:rsidRPr="001A1E2F">
        <w:rPr>
          <w:rFonts w:eastAsiaTheme="minorHAnsi"/>
          <w:szCs w:val="28"/>
        </w:rPr>
        <w:t>е</w:t>
      </w:r>
      <w:r w:rsidR="00710405" w:rsidRPr="001A1E2F">
        <w:rPr>
          <w:rFonts w:eastAsiaTheme="minorHAnsi"/>
          <w:szCs w:val="28"/>
        </w:rPr>
        <w:t>редачи объекта</w:t>
      </w:r>
    </w:p>
    <w:p w:rsidR="00710405" w:rsidRPr="001A1E2F" w:rsidRDefault="00710405" w:rsidP="0051733C">
      <w:pPr>
        <w:pStyle w:val="a2"/>
        <w:spacing w:after="0"/>
        <w:rPr>
          <w:szCs w:val="28"/>
        </w:rPr>
      </w:pPr>
      <w:r w:rsidRPr="001A1E2F">
        <w:t>Привед</w:t>
      </w:r>
      <w:r w:rsidR="00E01EF3" w:rsidRPr="001A1E2F">
        <w:t>ё</w:t>
      </w:r>
      <w:r w:rsidRPr="001A1E2F">
        <w:t xml:space="preserve">нный трансмиссионный коэффициент теплопередачи через ограждающие конструкции </w:t>
      </w:r>
      <w:r w:rsidR="00EF22E1" w:rsidRPr="001A1E2F">
        <w:rPr>
          <w:rFonts w:eastAsiaTheme="minorHAnsi"/>
          <w:szCs w:val="28"/>
        </w:rPr>
        <w:t>объекта</w:t>
      </w:r>
      <w:r w:rsidR="006B4649" w:rsidRPr="001A1E2F">
        <w:rPr>
          <w:rFonts w:eastAsiaTheme="minorHAnsi"/>
          <w:szCs w:val="28"/>
        </w:rPr>
        <w:t xml:space="preserve"> </w:t>
      </w:r>
      <w:r w:rsidRPr="001A1E2F">
        <w:t>вычисляется по формуле</w:t>
      </w:r>
      <w:r w:rsidR="0051733C" w:rsidRPr="001A1E2F">
        <w:t xml:space="preserve"> (Ж</w:t>
      </w:r>
      <w:proofErr w:type="gramStart"/>
      <w:r w:rsidR="0051733C" w:rsidRPr="001A1E2F">
        <w:t>2</w:t>
      </w:r>
      <w:proofErr w:type="gramEnd"/>
      <w:r w:rsidR="0051733C" w:rsidRPr="001A1E2F">
        <w:t xml:space="preserve">) в СП 50.13330-2012. При этом значение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t,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E01EF3" w:rsidRPr="001A1E2F">
        <w:rPr>
          <w:szCs w:val="28"/>
        </w:rPr>
        <w:t xml:space="preserve"> </w:t>
      </w:r>
      <w:r w:rsidR="0051733C" w:rsidRPr="001A1E2F">
        <w:rPr>
          <w:szCs w:val="28"/>
        </w:rPr>
        <w:t>нужно брать равным</w:t>
      </w:r>
      <w:r w:rsidR="00E01EF3" w:rsidRPr="001A1E2F">
        <w:rPr>
          <w:szCs w:val="28"/>
        </w:rPr>
        <w:t xml:space="preserve"> </w:t>
      </w:r>
      <w:r w:rsidR="00EF22E1" w:rsidRPr="001A1E2F">
        <w:rPr>
          <w:szCs w:val="28"/>
        </w:rPr>
        <w:t>1</w:t>
      </w:r>
      <w:r w:rsidR="003375F1" w:rsidRPr="001A1E2F">
        <w:rPr>
          <w:szCs w:val="28"/>
        </w:rPr>
        <w:t xml:space="preserve"> (единице)</w:t>
      </w:r>
      <w:r w:rsidR="00EF22E1" w:rsidRPr="001A1E2F">
        <w:rPr>
          <w:szCs w:val="28"/>
        </w:rPr>
        <w:t xml:space="preserve">, так как ранее вычисленные значения </w:t>
      </w: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 xml:space="preserve">о, 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="00E01EF3" w:rsidRPr="001A1E2F">
        <w:rPr>
          <w:szCs w:val="28"/>
        </w:rPr>
        <w:t xml:space="preserve"> </w:t>
      </w:r>
      <w:r w:rsidR="003375F1" w:rsidRPr="001A1E2F">
        <w:rPr>
          <w:szCs w:val="28"/>
        </w:rPr>
        <w:t xml:space="preserve">уже </w:t>
      </w:r>
      <w:r w:rsidR="00EF22E1" w:rsidRPr="001A1E2F">
        <w:rPr>
          <w:szCs w:val="28"/>
        </w:rPr>
        <w:t>соответствуют фактическим значениям</w:t>
      </w:r>
      <w:r w:rsidRPr="001A1E2F">
        <w:rPr>
          <w:szCs w:val="28"/>
        </w:rPr>
        <w:t>.</w:t>
      </w:r>
    </w:p>
    <w:p w:rsidR="004A0285" w:rsidRPr="001A1E2F" w:rsidRDefault="004A0285" w:rsidP="00EF22E1">
      <w:pPr>
        <w:pStyle w:val="a2"/>
        <w:spacing w:after="0"/>
        <w:ind w:firstLine="0"/>
        <w:rPr>
          <w:szCs w:val="28"/>
        </w:rPr>
      </w:pPr>
      <w:r w:rsidRPr="001A1E2F">
        <w:t xml:space="preserve">Для расчёта </w:t>
      </w:r>
      <w:r w:rsidRPr="001A1E2F">
        <w:rPr>
          <w:iCs/>
          <w:szCs w:val="28"/>
        </w:rPr>
        <w:t xml:space="preserve">приведённого </w:t>
      </w:r>
      <w:r w:rsidRPr="001A1E2F">
        <w:rPr>
          <w:rFonts w:eastAsiaTheme="minorHAnsi"/>
          <w:szCs w:val="28"/>
        </w:rPr>
        <w:t>коэффициента теплопередач</w:t>
      </w:r>
      <w:r w:rsidR="00E01EF3" w:rsidRPr="001A1E2F">
        <w:rPr>
          <w:rFonts w:eastAsiaTheme="minorHAnsi"/>
          <w:szCs w:val="28"/>
        </w:rPr>
        <w:t xml:space="preserve">и всего </w:t>
      </w:r>
      <w:proofErr w:type="gramStart"/>
      <w:r w:rsidR="00E01EF3" w:rsidRPr="001A1E2F">
        <w:rPr>
          <w:rFonts w:eastAsiaTheme="minorHAnsi"/>
          <w:szCs w:val="28"/>
        </w:rPr>
        <w:t>объекта</w:t>
      </w:r>
      <w:proofErr w:type="gramEnd"/>
      <w:r w:rsidRPr="001A1E2F">
        <w:rPr>
          <w:rFonts w:eastAsiaTheme="minorHAnsi"/>
          <w:szCs w:val="28"/>
        </w:rPr>
        <w:t xml:space="preserve"> ранее вычисленные значения целесообразно занести в таблицу по форме приведённой ниже таблицы 7.</w:t>
      </w:r>
      <w:r w:rsidR="00C167D7" w:rsidRPr="001A1E2F">
        <w:rPr>
          <w:rFonts w:eastAsiaTheme="minorHAnsi"/>
          <w:szCs w:val="28"/>
        </w:rPr>
        <w:t xml:space="preserve"> Таблица может быть детализирована в соответствии с особе</w:t>
      </w:r>
      <w:r w:rsidR="00C167D7" w:rsidRPr="001A1E2F">
        <w:rPr>
          <w:rFonts w:eastAsiaTheme="minorHAnsi"/>
          <w:szCs w:val="28"/>
        </w:rPr>
        <w:t>н</w:t>
      </w:r>
      <w:r w:rsidR="00C167D7" w:rsidRPr="001A1E2F">
        <w:rPr>
          <w:rFonts w:eastAsiaTheme="minorHAnsi"/>
          <w:szCs w:val="28"/>
        </w:rPr>
        <w:t xml:space="preserve">ностями объекта и </w:t>
      </w:r>
      <w:r w:rsidR="00EC2F0B" w:rsidRPr="001A1E2F">
        <w:rPr>
          <w:rFonts w:eastAsiaTheme="minorHAnsi"/>
          <w:szCs w:val="28"/>
        </w:rPr>
        <w:t>усмотрением</w:t>
      </w:r>
      <w:r w:rsidR="00C167D7" w:rsidRPr="001A1E2F">
        <w:rPr>
          <w:rFonts w:eastAsiaTheme="minorHAnsi"/>
          <w:szCs w:val="28"/>
        </w:rPr>
        <w:t xml:space="preserve"> авторов технического отчёта.</w:t>
      </w:r>
    </w:p>
    <w:p w:rsidR="00710405" w:rsidRPr="001A1E2F" w:rsidRDefault="00710405" w:rsidP="00710405">
      <w:pPr>
        <w:pStyle w:val="ab"/>
        <w:spacing w:line="360" w:lineRule="auto"/>
      </w:pPr>
      <w:r w:rsidRPr="001A1E2F">
        <w:t xml:space="preserve">Таблица </w:t>
      </w:r>
      <w:r w:rsidR="004A0285" w:rsidRPr="001A1E2F">
        <w:t>7</w:t>
      </w:r>
      <w:r w:rsidRPr="001A1E2F">
        <w:t xml:space="preserve"> – Характеристики ограждающих конструкций</w:t>
      </w:r>
      <w:r w:rsidR="006B4649" w:rsidRPr="001A1E2F">
        <w:t xml:space="preserve"> </w:t>
      </w:r>
      <w:r w:rsidR="004A0285" w:rsidRPr="001A1E2F">
        <w:t>объекта</w:t>
      </w:r>
    </w:p>
    <w:tbl>
      <w:tblPr>
        <w:tblStyle w:val="a9"/>
        <w:tblW w:w="4526" w:type="pct"/>
        <w:tblLook w:val="04A0" w:firstRow="1" w:lastRow="0" w:firstColumn="1" w:lastColumn="0" w:noHBand="0" w:noVBand="1"/>
      </w:tblPr>
      <w:tblGrid>
        <w:gridCol w:w="558"/>
        <w:gridCol w:w="4431"/>
        <w:gridCol w:w="1356"/>
        <w:gridCol w:w="1326"/>
        <w:gridCol w:w="1249"/>
      </w:tblGrid>
      <w:tr w:rsidR="001A1E2F" w:rsidRPr="001A1E2F" w:rsidTr="004A0285">
        <w:trPr>
          <w:trHeight w:val="397"/>
        </w:trPr>
        <w:tc>
          <w:tcPr>
            <w:tcW w:w="313" w:type="pct"/>
            <w:vAlign w:val="center"/>
          </w:tcPr>
          <w:p w:rsidR="004A0285" w:rsidRPr="001A1E2F" w:rsidRDefault="004A0285" w:rsidP="00031043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</w:t>
            </w:r>
          </w:p>
        </w:tc>
        <w:tc>
          <w:tcPr>
            <w:tcW w:w="2484" w:type="pct"/>
            <w:vAlign w:val="center"/>
          </w:tcPr>
          <w:p w:rsidR="004A0285" w:rsidRPr="001A1E2F" w:rsidRDefault="004A0285" w:rsidP="004A0285">
            <w:pPr>
              <w:pStyle w:val="12"/>
              <w:keepNext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Наименование </w:t>
            </w:r>
            <w:proofErr w:type="gramStart"/>
            <w:r w:rsidRPr="001A1E2F">
              <w:rPr>
                <w:color w:val="auto"/>
              </w:rPr>
              <w:t>ограждающий</w:t>
            </w:r>
            <w:proofErr w:type="gramEnd"/>
            <w:r w:rsidRPr="001A1E2F">
              <w:rPr>
                <w:color w:val="auto"/>
              </w:rPr>
              <w:t xml:space="preserve"> констру</w:t>
            </w:r>
            <w:r w:rsidRPr="001A1E2F">
              <w:rPr>
                <w:color w:val="auto"/>
              </w:rPr>
              <w:t>к</w:t>
            </w:r>
            <w:r w:rsidRPr="001A1E2F">
              <w:rPr>
                <w:color w:val="auto"/>
              </w:rPr>
              <w:t>ции объекта</w:t>
            </w:r>
          </w:p>
        </w:tc>
        <w:tc>
          <w:tcPr>
            <w:tcW w:w="760" w:type="pct"/>
            <w:vAlign w:val="center"/>
          </w:tcPr>
          <w:p w:rsidR="004A0285" w:rsidRPr="001A1E2F" w:rsidRDefault="001A1E2F" w:rsidP="00031043">
            <w:pPr>
              <w:pStyle w:val="12"/>
              <w:jc w:val="both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ф,</m:t>
                    </m:r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auto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3" w:type="pct"/>
            <w:vAlign w:val="center"/>
          </w:tcPr>
          <w:p w:rsidR="004A0285" w:rsidRPr="001A1E2F" w:rsidRDefault="001A1E2F" w:rsidP="00031043">
            <w:pPr>
              <w:pStyle w:val="12"/>
              <w:jc w:val="both"/>
              <w:rPr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о, i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</w:rPr>
                      <m:t>пр</m:t>
                    </m:r>
                  </m:sup>
                </m:sSubSup>
              </m:oMath>
            </m:oMathPara>
          </w:p>
          <w:p w:rsidR="004A0285" w:rsidRPr="001A1E2F" w:rsidRDefault="001A1E2F" w:rsidP="00031043">
            <w:pPr>
              <w:pStyle w:val="12"/>
              <w:jc w:val="both"/>
              <w:rPr>
                <w:color w:val="aut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∙℃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Вт</m:t>
                    </m:r>
                  </m:den>
                </m:f>
              </m:oMath>
            </m:oMathPara>
          </w:p>
        </w:tc>
        <w:tc>
          <w:tcPr>
            <w:tcW w:w="700" w:type="pct"/>
          </w:tcPr>
          <w:p w:rsidR="004A0285" w:rsidRPr="001A1E2F" w:rsidRDefault="001A1E2F" w:rsidP="00031043">
            <w:pPr>
              <w:pStyle w:val="12"/>
              <w:jc w:val="both"/>
              <w:rPr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</w:rPr>
                          <m:t>ф,</m:t>
                        </m:r>
                        <m: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тр</m:t>
                        </m:r>
                      </m:sup>
                    </m:sSubSup>
                  </m:den>
                </m:f>
              </m:oMath>
            </m:oMathPara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4A0285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4" w:type="pct"/>
          </w:tcPr>
          <w:p w:rsidR="004A0285" w:rsidRPr="001A1E2F" w:rsidRDefault="004A0285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Наружные стены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4A0285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4" w:type="pct"/>
          </w:tcPr>
          <w:p w:rsidR="004A0285" w:rsidRPr="001A1E2F" w:rsidRDefault="004A0285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C167D7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4" w:type="pct"/>
          </w:tcPr>
          <w:p w:rsidR="004A0285" w:rsidRPr="001A1E2F" w:rsidRDefault="00C167D7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Витражи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C167D7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4" w:type="pct"/>
          </w:tcPr>
          <w:p w:rsidR="004A0285" w:rsidRPr="001A1E2F" w:rsidRDefault="00C167D7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Фонари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C167D7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4" w:type="pct"/>
          </w:tcPr>
          <w:p w:rsidR="004A0285" w:rsidRPr="001A1E2F" w:rsidRDefault="00C167D7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Входные наружные двери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C167D7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4" w:type="pct"/>
          </w:tcPr>
          <w:p w:rsidR="004A0285" w:rsidRPr="001A1E2F" w:rsidRDefault="00C167D7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C167D7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4" w:type="pct"/>
          </w:tcPr>
          <w:p w:rsidR="004A0285" w:rsidRPr="001A1E2F" w:rsidRDefault="00C167D7" w:rsidP="00C167D7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Покрытие  и перекрытие над проездами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C167D7" w:rsidP="004A0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4" w:type="pct"/>
          </w:tcPr>
          <w:p w:rsidR="004A0285" w:rsidRPr="001A1E2F" w:rsidRDefault="00C167D7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Перекрытие чердачное и над неотапл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ваемыми подпольями и подвалами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85" w:rsidRPr="001A1E2F" w:rsidTr="004A0285">
        <w:trPr>
          <w:trHeight w:val="397"/>
        </w:trPr>
        <w:tc>
          <w:tcPr>
            <w:tcW w:w="313" w:type="pct"/>
            <w:vAlign w:val="bottom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vAlign w:val="bottom"/>
          </w:tcPr>
          <w:p w:rsidR="004A0285" w:rsidRPr="001A1E2F" w:rsidRDefault="004A0285" w:rsidP="000310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4A0285" w:rsidRPr="001A1E2F" w:rsidRDefault="004A0285" w:rsidP="000310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10405" w:rsidRPr="001A1E2F" w:rsidRDefault="00710405" w:rsidP="00752324">
      <w:pPr>
        <w:pStyle w:val="a2"/>
        <w:spacing w:after="0"/>
        <w:rPr>
          <w:i/>
          <w:sz w:val="24"/>
          <w:szCs w:val="24"/>
          <w:lang w:eastAsia="ru-RU"/>
        </w:rPr>
      </w:pPr>
    </w:p>
    <w:p w:rsidR="00B24086" w:rsidRPr="001A1E2F" w:rsidRDefault="002D5B47" w:rsidP="00E01EF3">
      <w:pPr>
        <w:pStyle w:val="a2"/>
        <w:spacing w:after="0"/>
        <w:ind w:firstLine="0"/>
        <w:rPr>
          <w:szCs w:val="28"/>
        </w:rPr>
      </w:pPr>
      <w:r w:rsidRPr="001A1E2F">
        <w:rPr>
          <w:lang w:eastAsia="ru-RU"/>
        </w:rPr>
        <w:t xml:space="preserve">Подставив </w:t>
      </w:r>
      <w:r w:rsidRPr="001A1E2F">
        <w:t>в формулу (</w:t>
      </w:r>
      <w:r w:rsidR="003375F1" w:rsidRPr="001A1E2F">
        <w:t>Ж2</w:t>
      </w:r>
      <w:r w:rsidRPr="001A1E2F">
        <w:t>)</w:t>
      </w:r>
      <w:r w:rsidR="003375F1" w:rsidRPr="001A1E2F">
        <w:t xml:space="preserve"> из СП 50.13330-2012 </w:t>
      </w:r>
      <w:r w:rsidR="003375F1" w:rsidRPr="001A1E2F">
        <w:rPr>
          <w:lang w:eastAsia="ru-RU"/>
        </w:rPr>
        <w:t>значения сумму площадей по внутреннему обмеру всех наружных ограждений теплозащитной оболочки об</w:t>
      </w:r>
      <w:r w:rsidR="003375F1" w:rsidRPr="001A1E2F">
        <w:rPr>
          <w:lang w:eastAsia="ru-RU"/>
        </w:rPr>
        <w:t>ъ</w:t>
      </w:r>
      <w:r w:rsidR="003375F1" w:rsidRPr="001A1E2F">
        <w:rPr>
          <w:lang w:eastAsia="ru-RU"/>
        </w:rPr>
        <w:t>екта</w:t>
      </w:r>
      <w:r w:rsidR="00E01EF3" w:rsidRPr="001A1E2F">
        <w:rPr>
          <w:lang w:eastAsia="ru-RU"/>
        </w:rPr>
        <w:t xml:space="preserve"> </w:t>
      </w:r>
      <w:r w:rsidR="003375F1" w:rsidRPr="001A1E2F">
        <w:rPr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ф,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w:proofErr w:type="gramStart"/>
                <m:r>
                  <w:rPr>
                    <w:rFonts w:ascii="Cambria Math" w:hAnsi="Cambria Math"/>
                  </w:rPr>
                  <m:t>тр</m:t>
                </m:r>
                <w:proofErr w:type="gramEnd"/>
              </m:sup>
            </m:sSubSup>
          </m:den>
        </m:f>
      </m:oMath>
      <w:r w:rsidRPr="001A1E2F">
        <w:t xml:space="preserve">, найдём значение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Pr="001A1E2F">
        <w:rPr>
          <w:szCs w:val="28"/>
        </w:rPr>
        <w:t>, которое записываем в ЭП.</w:t>
      </w:r>
    </w:p>
    <w:p w:rsidR="00690932" w:rsidRPr="001A1E2F" w:rsidRDefault="006B4649" w:rsidP="00E01EF3">
      <w:pPr>
        <w:pStyle w:val="a2"/>
        <w:spacing w:after="0"/>
        <w:ind w:firstLine="0"/>
        <w:rPr>
          <w:szCs w:val="28"/>
        </w:rPr>
      </w:pPr>
      <w:r w:rsidRPr="001A1E2F">
        <w:rPr>
          <w:szCs w:val="28"/>
        </w:rPr>
        <w:t>4</w:t>
      </w:r>
      <w:r w:rsidR="00690932" w:rsidRPr="001A1E2F">
        <w:rPr>
          <w:szCs w:val="28"/>
        </w:rPr>
        <w:t>.3</w:t>
      </w:r>
      <w:r w:rsidR="005E1804">
        <w:rPr>
          <w:szCs w:val="28"/>
        </w:rPr>
        <w:t>.</w:t>
      </w:r>
      <w:r w:rsidR="00690932" w:rsidRPr="001A1E2F">
        <w:rPr>
          <w:szCs w:val="28"/>
        </w:rPr>
        <w:t xml:space="preserve"> Расчёт сопротивления </w:t>
      </w:r>
      <w:proofErr w:type="spellStart"/>
      <w:r w:rsidR="00690932" w:rsidRPr="001A1E2F">
        <w:rPr>
          <w:szCs w:val="28"/>
        </w:rPr>
        <w:t>воздухопроницанию</w:t>
      </w:r>
      <w:proofErr w:type="spellEnd"/>
      <w:r w:rsidR="00690932" w:rsidRPr="001A1E2F">
        <w:rPr>
          <w:szCs w:val="28"/>
        </w:rPr>
        <w:t xml:space="preserve"> наружных ограждающих ко</w:t>
      </w:r>
      <w:r w:rsidR="00690932" w:rsidRPr="001A1E2F">
        <w:rPr>
          <w:szCs w:val="28"/>
        </w:rPr>
        <w:t>н</w:t>
      </w:r>
      <w:r w:rsidR="00690932" w:rsidRPr="001A1E2F">
        <w:rPr>
          <w:szCs w:val="28"/>
        </w:rPr>
        <w:t>струкций при разности давлений 10 Па</w:t>
      </w:r>
    </w:p>
    <w:p w:rsidR="00A53A2F" w:rsidRPr="001A1E2F" w:rsidRDefault="004A7242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опротивление </w:t>
      </w:r>
      <w:proofErr w:type="spellStart"/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воздухопроницанию</w:t>
      </w:r>
      <w:proofErr w:type="spellEnd"/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как непрозрачных, так и</w:t>
      </w:r>
      <w:r w:rsidR="00E01EF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светопропуска</w:t>
      </w:r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ю</w:t>
      </w:r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щих</w:t>
      </w:r>
      <w:proofErr w:type="spellEnd"/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участков ограждающих конструкций определяют по</w:t>
      </w:r>
      <w:r w:rsidR="006B4649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A53A2F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формуле:</w:t>
      </w:r>
    </w:p>
    <w:p w:rsidR="00B5066D" w:rsidRPr="001A1E2F" w:rsidRDefault="001A1E2F" w:rsidP="00B5066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44"/>
          <w:szCs w:val="44"/>
          <w:vertAlign w:val="subscript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 w:cs="TimesNewRomanPSMT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 w:cs="TimesNewRomanPSMT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Theme="minorHAnsi" w:hAnsi="Cambria Math" w:cs="TimesNewRomanPSMT"/>
                <w:sz w:val="28"/>
                <w:szCs w:val="28"/>
                <w:lang w:eastAsia="en-US"/>
              </w:rPr>
              <m:t>в</m:t>
            </m:r>
          </m:sub>
          <m:sup>
            <m:r>
              <w:rPr>
                <w:rFonts w:ascii="Cambria Math" w:eastAsiaTheme="minorHAnsi" w:hAnsi="Cambria Math" w:cs="TimesNewRomanPSMT"/>
                <w:sz w:val="28"/>
                <w:szCs w:val="28"/>
                <w:lang w:eastAsia="en-US"/>
              </w:rPr>
              <m:t>тр</m:t>
            </m:r>
          </m:sup>
        </m:sSubSup>
      </m:oMath>
      <w:r w:rsidR="00B5066D" w:rsidRPr="001A1E2F">
        <w:rPr>
          <w:rFonts w:ascii="TimesNewRomanPSMT" w:hAnsi="TimesNewRomanPSMT" w:cs="TimesNewRomanPSMT"/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hAnsi="Cambria Math" w:cs="TimesNewRomanPSMT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 w:eastAsia="en-US"/>
                  </w:rPr>
                  <m:t>G</m:t>
                </m:r>
              </m:e>
              <m:sub>
                <m:r>
                  <w:rPr>
                    <w:rFonts w:ascii="Cambria Math" w:hAnsi="Cambria Math" w:cs="TimesNewRomanPSMT"/>
                    <w:sz w:val="28"/>
                    <w:szCs w:val="28"/>
                    <w:lang w:eastAsia="en-US"/>
                  </w:rPr>
                  <m:t>в</m:t>
                </m:r>
              </m:sub>
            </m:sSub>
          </m:den>
        </m:f>
      </m:oMath>
      <w:r w:rsidR="00B5066D" w:rsidRPr="001A1E2F">
        <w:rPr>
          <w:rFonts w:ascii="TimesNewRomanPSMT" w:hAnsi="TimesNewRomanPSMT" w:cs="TimesNewRomanPSMT"/>
          <w:sz w:val="28"/>
          <w:szCs w:val="28"/>
          <w:vertAlign w:val="subscript"/>
          <w:lang w:eastAsia="en-US"/>
        </w:rPr>
        <w:t xml:space="preserve"> *</w:t>
      </w:r>
      <m:oMath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vertAlign w:val="subscript"/>
                <w:lang w:eastAsia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  <w:vertAlign w:val="subscript"/>
                <w:lang w:eastAsia="en-US"/>
              </w:rPr>
              <m:t>(</m:t>
            </m:r>
            <m:r>
              <w:rPr>
                <w:rFonts w:ascii="Cambria Math" w:hAnsi="Cambria Math" w:cs="TimesNewRomanPSMT" w:hint="eastAsia"/>
                <w:sz w:val="28"/>
                <w:szCs w:val="28"/>
                <w:lang w:eastAsia="en-US"/>
              </w:rPr>
              <m:t>Δ</m:t>
            </m:r>
            <w:proofErr w:type="gramStart"/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р</m:t>
            </m:r>
            <w:proofErr w:type="gramEnd"/>
            <m:r>
              <w:rPr>
                <w:rFonts w:ascii="Cambria Math" w:hAnsi="Cambria Math" w:cs="TimesNewRomanPSMT"/>
                <w:sz w:val="28"/>
                <w:szCs w:val="28"/>
                <w:vertAlign w:val="subscript"/>
                <w:lang w:eastAsia="en-US"/>
              </w:rPr>
              <m:t>/</m:t>
            </m:r>
            <m:r>
              <w:rPr>
                <w:rFonts w:ascii="Cambria Math" w:hAnsi="Cambria Math" w:cs="TimesNewRomanPSMT" w:hint="eastAsia"/>
                <w:sz w:val="28"/>
                <w:szCs w:val="28"/>
                <w:lang w:eastAsia="en-US"/>
              </w:rPr>
              <m:t>Δ</m:t>
            </m:r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ро</m:t>
            </m:r>
            <m:r>
              <w:rPr>
                <w:rFonts w:ascii="Cambria Math" w:hAnsi="Cambria Math" w:cs="TimesNewRomanPSMT"/>
                <w:sz w:val="28"/>
                <w:szCs w:val="28"/>
                <w:vertAlign w:val="subscript"/>
                <w:lang w:eastAsia="en-US"/>
              </w:rPr>
              <m:t>)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  <w:vertAlign w:val="subscript"/>
                <w:lang w:eastAsia="en-US"/>
              </w:rPr>
              <m:t>n</m:t>
            </m:r>
          </m:sup>
        </m:sSup>
      </m:oMath>
      <w:r w:rsidR="0077110C" w:rsidRPr="001A1E2F">
        <w:rPr>
          <w:rFonts w:ascii="TimesNewRomanPSMT" w:hAnsi="TimesNewRomanPSMT" w:cs="TimesNewRomanPSMT"/>
          <w:sz w:val="28"/>
          <w:szCs w:val="28"/>
          <w:lang w:eastAsia="en-US"/>
        </w:rPr>
        <w:t>,</w:t>
      </w:r>
      <w:r w:rsidR="00E01EF3" w:rsidRPr="001A1E2F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861808" w:rsidRPr="001A1E2F">
        <w:rPr>
          <w:rFonts w:ascii="Times New Roman" w:hAnsi="Times New Roman" w:cs="Times New Roman"/>
          <w:sz w:val="28"/>
          <w:szCs w:val="28"/>
        </w:rPr>
        <w:t>м</w:t>
      </w:r>
      <w:r w:rsidR="00861808" w:rsidRPr="001A1E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1808" w:rsidRPr="001A1E2F">
        <w:rPr>
          <w:rFonts w:ascii="Times New Roman" w:hAnsi="Times New Roman" w:cs="Times New Roman"/>
          <w:sz w:val="28"/>
          <w:szCs w:val="28"/>
        </w:rPr>
        <w:t>∙ч/кг</w:t>
      </w:r>
      <w:r w:rsidR="00EC2F0B" w:rsidRPr="001A1E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066D" w:rsidRPr="001A1E2F">
        <w:rPr>
          <w:rFonts w:ascii="TimesNewRomanPSMT" w:hAnsi="TimesNewRomanPSMT" w:cs="TimesNewRomanPSMT"/>
          <w:sz w:val="44"/>
          <w:szCs w:val="44"/>
          <w:vertAlign w:val="subscript"/>
          <w:lang w:eastAsia="en-US"/>
        </w:rPr>
        <w:t>(8)</w:t>
      </w:r>
    </w:p>
    <w:p w:rsidR="009846C3" w:rsidRPr="001A1E2F" w:rsidRDefault="00B5066D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где </w:t>
      </w:r>
      <w:r w:rsidRPr="001A1E2F">
        <w:rPr>
          <w:rFonts w:ascii="SymbolMT" w:eastAsia="SymbolMT" w:hAnsi="TimesNewRomanPSMT" w:cs="SymbolMT" w:hint="eastAsia"/>
          <w:sz w:val="28"/>
          <w:szCs w:val="28"/>
          <w:lang w:eastAsia="en-US"/>
        </w:rPr>
        <w:t>Δ</w:t>
      </w:r>
      <w:proofErr w:type="spellStart"/>
      <w:r w:rsidRPr="001A1E2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р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proofErr w:type="spellEnd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= 10 Па </w:t>
      </w:r>
      <w:r w:rsidR="00E01EF3" w:rsidRPr="001A1E2F">
        <w:t>–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разность давлений воздуха на наружной и внутренней п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верхностях ограждения, при которой определяется его воздухопроницаемость; </w:t>
      </w:r>
      <w:r w:rsidRPr="001A1E2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n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 показатель режима фильтрации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proofErr w:type="gramEnd"/>
    </w:p>
    <w:p w:rsidR="009846C3" w:rsidRPr="001A1E2F" w:rsidRDefault="009846C3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Для наружных стен, перекрытий и покрытий принимают </w:t>
      </w:r>
      <w:proofErr w:type="gramStart"/>
      <w:r w:rsidRPr="001A1E2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</w:t>
      </w:r>
      <w:proofErr w:type="gramEnd"/>
      <w:r w:rsidRPr="001A1E2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=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1; для окон и ба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конных дверей </w:t>
      </w:r>
      <w:r w:rsidRPr="001A1E2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п =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2/3; для открытых отверстий и каналов (входных дверей и ворот) </w:t>
      </w:r>
      <w:r w:rsidRPr="001A1E2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п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= 0,5.</w:t>
      </w:r>
    </w:p>
    <w:p w:rsidR="004A7242" w:rsidRPr="001A1E2F" w:rsidRDefault="00B5066D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r w:rsidR="004A724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опротивление </w:t>
      </w:r>
      <w:proofErr w:type="spellStart"/>
      <w:r w:rsidR="004A724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воздухопроницанию</w:t>
      </w:r>
      <w:proofErr w:type="spellEnd"/>
      <w:r w:rsidR="004A724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непрозрачных участков</w:t>
      </w:r>
      <w:r w:rsidR="00E01EF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A724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ограждающих 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r w:rsidR="004A7242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онструкций определяют по формуле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A53A2F" w:rsidRPr="001A1E2F" w:rsidRDefault="001A1E2F" w:rsidP="004A724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NewRomanPSMT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 w:cs="TimesNewRomanPSMT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Theme="minorHAnsi" w:hAnsi="Cambria Math" w:cs="TimesNewRomanPSMT"/>
                <w:sz w:val="28"/>
                <w:szCs w:val="28"/>
                <w:lang w:eastAsia="en-US"/>
              </w:rPr>
              <m:t>в</m:t>
            </m:r>
          </m:sub>
        </m:sSub>
      </m:oMath>
      <w:r w:rsidR="00A53A2F" w:rsidRPr="001A1E2F">
        <w:rPr>
          <w:rFonts w:ascii="TimesNewRomanPSMT" w:hAnsi="TimesNewRomanPSMT" w:cs="TimesNewRomanPSMT"/>
          <w:i/>
          <w:sz w:val="28"/>
          <w:szCs w:val="28"/>
          <w:lang w:eastAsia="en-US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 w:cs="TimesNewRomanPSMT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eastAsia="en-US"/>
                  </w:rPr>
                  <m:t>R</m:t>
                </m:r>
              </m:e>
              <m:sub>
                <m:r>
                  <w:rPr>
                    <w:rFonts w:ascii="Cambria Math" w:hAnsi="Cambria Math" w:cs="TimesNewRomanPSMT"/>
                    <w:sz w:val="28"/>
                    <w:szCs w:val="28"/>
                    <w:lang w:eastAsia="en-US"/>
                  </w:rPr>
                  <m:t>вi</m:t>
                </m:r>
              </m:sub>
            </m:sSub>
          </m:e>
        </m:nary>
      </m:oMath>
      <w:r w:rsidR="00861808" w:rsidRPr="001A1E2F">
        <w:rPr>
          <w:rFonts w:ascii="TimesNewRomanPSMT" w:hAnsi="TimesNewRomanPSMT" w:cs="TimesNewRomanPSMT"/>
          <w:sz w:val="28"/>
          <w:szCs w:val="28"/>
          <w:lang w:eastAsia="en-US"/>
        </w:rPr>
        <w:t>,</w:t>
      </w:r>
      <w:r w:rsidR="00861808" w:rsidRPr="001A1E2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861808" w:rsidRPr="001A1E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61808" w:rsidRPr="001A1E2F">
        <w:rPr>
          <w:rFonts w:ascii="Times New Roman" w:hAnsi="Times New Roman" w:cs="Times New Roman"/>
          <w:sz w:val="28"/>
          <w:szCs w:val="28"/>
        </w:rPr>
        <w:t>∙ч/кг</w:t>
      </w:r>
      <w:r w:rsidR="00EC2F0B" w:rsidRPr="001A1E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1043" w:rsidRPr="001A1E2F">
        <w:rPr>
          <w:rFonts w:ascii="TimesNewRomanPSMT" w:hAnsi="TimesNewRomanPSMT" w:cs="TimesNewRomanPSMT"/>
          <w:sz w:val="28"/>
          <w:szCs w:val="28"/>
          <w:lang w:eastAsia="en-US"/>
        </w:rPr>
        <w:t>(</w:t>
      </w:r>
      <w:r w:rsidR="004A7242" w:rsidRPr="001A1E2F">
        <w:rPr>
          <w:rFonts w:ascii="TimesNewRomanPSMT" w:hAnsi="TimesNewRomanPSMT" w:cs="TimesNewRomanPSMT"/>
          <w:sz w:val="28"/>
          <w:szCs w:val="28"/>
          <w:lang w:eastAsia="en-US"/>
        </w:rPr>
        <w:t>9</w:t>
      </w:r>
      <w:r w:rsidR="00031043" w:rsidRPr="001A1E2F">
        <w:rPr>
          <w:rFonts w:ascii="TimesNewRomanPSMT" w:hAnsi="TimesNewRomanPSMT" w:cs="TimesNewRomanPSMT"/>
          <w:sz w:val="28"/>
          <w:szCs w:val="28"/>
          <w:lang w:eastAsia="en-US"/>
        </w:rPr>
        <w:t>)</w:t>
      </w:r>
    </w:p>
    <w:p w:rsidR="00A53A2F" w:rsidRPr="001A1E2F" w:rsidRDefault="006B4649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иi</m:t>
            </m:r>
          </m:sub>
        </m:sSub>
      </m:oMath>
      <w:r w:rsidR="00E01EF3" w:rsidRPr="001A1E2F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</w:t>
      </w:r>
      <w:r w:rsidR="00E01EF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сопротивление </w:t>
      </w:r>
      <w:proofErr w:type="spellStart"/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воздухопроницанию</w:t>
      </w:r>
      <w:proofErr w:type="spellEnd"/>
      <w:r w:rsidR="00E01EF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846C3" w:rsidRPr="001A1E2F">
        <w:rPr>
          <w:rFonts w:ascii="TimesNewRomanPSMT" w:eastAsiaTheme="minorHAnsi" w:hAnsi="TimesNewRomanPSMT" w:cs="TimesNewRomanPSMT"/>
          <w:i/>
          <w:sz w:val="28"/>
          <w:szCs w:val="28"/>
          <w:lang w:val="en-US" w:eastAsia="en-US"/>
        </w:rPr>
        <w:t>i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-го слоя материала, которое  в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бирается по данным производителя или по данным таблицы  Приложения</w:t>
      </w:r>
      <w:proofErr w:type="gramStart"/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</w:t>
      </w:r>
      <w:proofErr w:type="gramEnd"/>
      <w:r w:rsidR="001A3BF1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="009846C3"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из СП 50.13330-2012.</w:t>
      </w:r>
    </w:p>
    <w:p w:rsidR="00031043" w:rsidRPr="001A1E2F" w:rsidRDefault="009846C3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Приведенное сопротивление </w:t>
      </w:r>
      <w:proofErr w:type="spellStart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воздухопроницанию</w:t>
      </w:r>
      <w:proofErr w:type="spellEnd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неоднородной ограждающей конструкции, содержащей непрозрачные и </w:t>
      </w:r>
      <w:proofErr w:type="spellStart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светопропускающие</w:t>
      </w:r>
      <w:proofErr w:type="spellEnd"/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участки, допу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r w:rsidRPr="001A1E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кается определять по формуле:</w:t>
      </w:r>
    </w:p>
    <w:p w:rsidR="009846C3" w:rsidRPr="001A1E2F" w:rsidRDefault="001A1E2F" w:rsidP="001A3BF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 w:cs="TimesNewRomanPSMT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 w:cs="TimesNewRomanPSMT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Theme="minorHAnsi" w:hAnsi="Cambria Math" w:cs="TimesNewRomanPSMT"/>
                <w:sz w:val="28"/>
                <w:szCs w:val="28"/>
                <w:lang w:eastAsia="en-US"/>
              </w:rPr>
              <m:t>в</m:t>
            </m:r>
          </m:sub>
          <m:sup>
            <m:r>
              <w:rPr>
                <w:rFonts w:ascii="Cambria Math" w:eastAsiaTheme="minorHAnsi" w:hAnsi="Cambria Math" w:cs="TimesNewRomanPSMT"/>
                <w:sz w:val="28"/>
                <w:szCs w:val="28"/>
                <w:lang w:eastAsia="en-US"/>
              </w:rPr>
              <m:t>пр</m:t>
            </m:r>
          </m:sup>
        </m:sSubSup>
      </m:oMath>
      <w:r w:rsidR="009846C3" w:rsidRPr="001A1E2F">
        <w:rPr>
          <w:rFonts w:ascii="TimesNewRomanPSMT" w:hAnsi="TimesNewRomanPSMT" w:cs="TimesNewRomanPSMT"/>
          <w:sz w:val="28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NewRomanPSMT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hAnsi="Cambria Math" w:cs="TimesNewRomanPSMT"/>
                <w:sz w:val="28"/>
                <w:szCs w:val="28"/>
                <w:lang w:val="en-US" w:eastAsia="en-US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hAnsi="Cambria Math" w:cs="TimesNewRomanPSMT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NewRomanPSMT"/>
            <w:sz w:val="28"/>
            <w:szCs w:val="28"/>
            <w:lang w:eastAsia="en-US"/>
          </w:rPr>
          <m:t>/</m:t>
        </m:r>
        <m:nary>
          <m:naryPr>
            <m:chr m:val="∑"/>
            <m:limLoc m:val="undOvr"/>
            <m:ctrlPr>
              <w:rPr>
                <w:rFonts w:ascii="Cambria Math" w:hAnsi="Cambria Math" w:cs="TimesNewRomanPSMT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hAnsi="Cambria Math" w:cs="TimesNewRomanPSMT"/>
                <w:sz w:val="28"/>
                <w:szCs w:val="28"/>
                <w:lang w:eastAsia="en-US"/>
              </w:rPr>
              <m:t>i</m:t>
            </m:r>
          </m:sup>
          <m:e>
            <m:f>
              <m:f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eastAsia="en-US"/>
                      </w:rPr>
                      <m:t>и</m:t>
                    </m:r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</m:sSub>
              </m:den>
            </m:f>
          </m:e>
        </m:nary>
      </m:oMath>
      <w:r w:rsidR="00861808" w:rsidRPr="001A1E2F">
        <w:rPr>
          <w:rFonts w:ascii="TimesNewRomanPSMT" w:hAnsi="TimesNewRomanPSMT" w:cs="TimesNewRomanPSMT"/>
          <w:sz w:val="28"/>
          <w:szCs w:val="28"/>
          <w:lang w:eastAsia="en-US"/>
        </w:rPr>
        <w:t>,</w:t>
      </w:r>
      <w:r w:rsidR="00861808" w:rsidRPr="001A1E2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61808" w:rsidRPr="001A1E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61808" w:rsidRPr="001A1E2F">
        <w:rPr>
          <w:rFonts w:ascii="Times New Roman" w:hAnsi="Times New Roman" w:cs="Times New Roman"/>
          <w:sz w:val="28"/>
          <w:szCs w:val="28"/>
        </w:rPr>
        <w:t>∙ч/кг</w:t>
      </w:r>
      <w:r w:rsidR="001A3BF1" w:rsidRPr="001A1E2F">
        <w:rPr>
          <w:rFonts w:ascii="TimesNewRomanPSMT" w:hAnsi="TimesNewRomanPSMT" w:cs="TimesNewRomanPSMT"/>
          <w:sz w:val="28"/>
          <w:szCs w:val="28"/>
          <w:lang w:eastAsia="en-US"/>
        </w:rPr>
        <w:t xml:space="preserve">                                 (10)</w:t>
      </w:r>
    </w:p>
    <w:p w:rsidR="001A3BF1" w:rsidRPr="001A1E2F" w:rsidRDefault="001A3BF1" w:rsidP="00E0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proofErr w:type="spellStart"/>
      <w:r w:rsidRPr="001A1E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</w:t>
      </w:r>
      <w:r w:rsidRPr="001A1E2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</w:t>
      </w:r>
      <w:proofErr w:type="spell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1EF3" w:rsidRPr="001A1E2F">
        <w:t>–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</w:t>
      </w:r>
      <w:r w:rsidRPr="001A1E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 конструкции, м</w:t>
      </w:r>
      <w:proofErr w:type="gramStart"/>
      <w:r w:rsidRPr="001A1E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1A1E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R</w:t>
      </w:r>
      <w:r w:rsidR="00F36A79" w:rsidRPr="001A1E2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</w:t>
      </w:r>
      <w:r w:rsidRPr="001A1E2F">
        <w:rPr>
          <w:rFonts w:ascii="Times New Roman" w:eastAsiaTheme="minorHAnsi" w:hAnsi="Times New Roman" w:cs="Times New Roman"/>
          <w:i/>
          <w:iCs/>
          <w:sz w:val="28"/>
          <w:szCs w:val="28"/>
          <w:vertAlign w:val="subscript"/>
          <w:lang w:eastAsia="en-US"/>
        </w:rPr>
        <w:t>i</w:t>
      </w:r>
      <w:proofErr w:type="spellEnd"/>
      <w:r w:rsidR="00E01EF3" w:rsidRPr="001A1E2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E01EF3" w:rsidRPr="001A1E2F">
        <w:t>–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сопротивление </w:t>
      </w:r>
      <w:proofErr w:type="spellStart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воздухопр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ницанию</w:t>
      </w:r>
      <w:proofErr w:type="spellEnd"/>
      <w:r w:rsidR="00E01EF3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 конструкции, м</w:t>
      </w:r>
      <w:r w:rsidRPr="001A1E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·ч/кг, определяемое по формуле (9).</w:t>
      </w:r>
    </w:p>
    <w:p w:rsidR="00834B36" w:rsidRPr="001A1E2F" w:rsidRDefault="00834B36" w:rsidP="00E01EF3">
      <w:pPr>
        <w:pStyle w:val="a2"/>
        <w:spacing w:after="0"/>
        <w:ind w:firstLine="0"/>
        <w:rPr>
          <w:szCs w:val="28"/>
        </w:rPr>
      </w:pPr>
      <w:r w:rsidRPr="001A1E2F">
        <w:rPr>
          <w:szCs w:val="28"/>
        </w:rPr>
        <w:t xml:space="preserve">Методика расчёта сопротивления </w:t>
      </w:r>
      <w:proofErr w:type="spellStart"/>
      <w:r w:rsidRPr="001A1E2F">
        <w:rPr>
          <w:szCs w:val="28"/>
        </w:rPr>
        <w:t>воздухопроницанию</w:t>
      </w:r>
      <w:proofErr w:type="spellEnd"/>
      <w:r w:rsidRPr="001A1E2F">
        <w:rPr>
          <w:szCs w:val="28"/>
        </w:rPr>
        <w:t xml:space="preserve"> наружных ограждающих конструкций при разности давлений 10 Па (далее, сопротивления </w:t>
      </w:r>
      <w:proofErr w:type="spellStart"/>
      <w:r w:rsidRPr="001A1E2F">
        <w:rPr>
          <w:szCs w:val="28"/>
        </w:rPr>
        <w:t>воздухопр</w:t>
      </w:r>
      <w:r w:rsidRPr="001A1E2F">
        <w:rPr>
          <w:szCs w:val="28"/>
        </w:rPr>
        <w:t>о</w:t>
      </w:r>
      <w:r w:rsidRPr="001A1E2F">
        <w:rPr>
          <w:szCs w:val="28"/>
        </w:rPr>
        <w:t>ницанию</w:t>
      </w:r>
      <w:proofErr w:type="spellEnd"/>
      <w:r w:rsidRPr="001A1E2F">
        <w:rPr>
          <w:szCs w:val="28"/>
        </w:rPr>
        <w:t>) изложена в параграфе 7 СП  50.13330-2012. Для определения сопр</w:t>
      </w:r>
      <w:r w:rsidRPr="001A1E2F">
        <w:rPr>
          <w:szCs w:val="28"/>
        </w:rPr>
        <w:t>о</w:t>
      </w:r>
      <w:r w:rsidRPr="001A1E2F">
        <w:rPr>
          <w:szCs w:val="28"/>
        </w:rPr>
        <w:t xml:space="preserve">тивления </w:t>
      </w:r>
      <w:proofErr w:type="spellStart"/>
      <w:r w:rsidRPr="001A1E2F">
        <w:rPr>
          <w:szCs w:val="28"/>
        </w:rPr>
        <w:t>в</w:t>
      </w:r>
      <w:r w:rsidR="00E01EF3" w:rsidRPr="001A1E2F">
        <w:rPr>
          <w:szCs w:val="28"/>
        </w:rPr>
        <w:t>оздухопроницанию</w:t>
      </w:r>
      <w:proofErr w:type="spellEnd"/>
      <w:r w:rsidRPr="001A1E2F">
        <w:rPr>
          <w:szCs w:val="28"/>
        </w:rPr>
        <w:t xml:space="preserve">  </w:t>
      </w:r>
      <w:proofErr w:type="spellStart"/>
      <w:r w:rsidRPr="001A1E2F">
        <w:rPr>
          <w:szCs w:val="28"/>
        </w:rPr>
        <w:t>энергоаудитор</w:t>
      </w:r>
      <w:proofErr w:type="spellEnd"/>
      <w:r w:rsidRPr="001A1E2F">
        <w:rPr>
          <w:szCs w:val="28"/>
        </w:rPr>
        <w:t xml:space="preserve">,  на основании заложенных в проект объекта материалов ограждающих конструкций, </w:t>
      </w:r>
      <w:r w:rsidR="001A3BF1" w:rsidRPr="001A1E2F">
        <w:rPr>
          <w:szCs w:val="28"/>
        </w:rPr>
        <w:t xml:space="preserve">формирует </w:t>
      </w:r>
      <w:r w:rsidRPr="001A1E2F">
        <w:rPr>
          <w:szCs w:val="28"/>
        </w:rPr>
        <w:t xml:space="preserve"> таблицу 8</w:t>
      </w:r>
      <w:r w:rsidR="001A3BF1" w:rsidRPr="001A1E2F">
        <w:rPr>
          <w:szCs w:val="28"/>
        </w:rPr>
        <w:t xml:space="preserve">, куда должен </w:t>
      </w:r>
      <w:r w:rsidR="00F60A68" w:rsidRPr="001A1E2F">
        <w:rPr>
          <w:szCs w:val="28"/>
        </w:rPr>
        <w:t xml:space="preserve"> вписать  используемые  материалы по каждому типу огражда</w:t>
      </w:r>
      <w:r w:rsidR="00F60A68" w:rsidRPr="001A1E2F">
        <w:rPr>
          <w:szCs w:val="28"/>
        </w:rPr>
        <w:t>ю</w:t>
      </w:r>
      <w:r w:rsidR="00F60A68" w:rsidRPr="001A1E2F">
        <w:rPr>
          <w:szCs w:val="28"/>
        </w:rPr>
        <w:t xml:space="preserve">щей конструкции и их сопротивление </w:t>
      </w:r>
      <w:proofErr w:type="spellStart"/>
      <w:r w:rsidR="00F60A68" w:rsidRPr="001A1E2F">
        <w:rPr>
          <w:szCs w:val="28"/>
        </w:rPr>
        <w:t>воздухопроницанию</w:t>
      </w:r>
      <w:proofErr w:type="spellEnd"/>
      <w:r w:rsidR="00F60A68" w:rsidRPr="001A1E2F">
        <w:rPr>
          <w:szCs w:val="28"/>
        </w:rPr>
        <w:t>, воспользовавшись, например, Приложением</w:t>
      </w:r>
      <w:proofErr w:type="gramStart"/>
      <w:r w:rsidR="00F60A68" w:rsidRPr="001A1E2F">
        <w:rPr>
          <w:szCs w:val="28"/>
        </w:rPr>
        <w:t xml:space="preserve"> С</w:t>
      </w:r>
      <w:proofErr w:type="gramEnd"/>
      <w:r w:rsidR="00F60A68" w:rsidRPr="001A1E2F">
        <w:rPr>
          <w:szCs w:val="28"/>
        </w:rPr>
        <w:t xml:space="preserve"> в СП 50.13330-2012. Детализация таблицы выпо</w:t>
      </w:r>
      <w:r w:rsidR="00F60A68" w:rsidRPr="001A1E2F">
        <w:rPr>
          <w:szCs w:val="28"/>
        </w:rPr>
        <w:t>л</w:t>
      </w:r>
      <w:r w:rsidR="00F60A68" w:rsidRPr="001A1E2F">
        <w:rPr>
          <w:szCs w:val="28"/>
        </w:rPr>
        <w:t>няется на усмотрение авторов ТО.</w:t>
      </w:r>
    </w:p>
    <w:p w:rsidR="00F60A68" w:rsidRPr="001A1E2F" w:rsidRDefault="00F60A68" w:rsidP="00F60A68">
      <w:pPr>
        <w:pStyle w:val="ab"/>
        <w:spacing w:line="360" w:lineRule="auto"/>
      </w:pPr>
      <w:r w:rsidRPr="001A1E2F">
        <w:lastRenderedPageBreak/>
        <w:t xml:space="preserve">Таблица 8 – Характеристики </w:t>
      </w:r>
      <w:proofErr w:type="spellStart"/>
      <w:r w:rsidRPr="001A1E2F">
        <w:t>воздухопроницанию</w:t>
      </w:r>
      <w:proofErr w:type="spellEnd"/>
      <w:r w:rsidR="00AC1811" w:rsidRPr="001A1E2F">
        <w:t xml:space="preserve">  </w:t>
      </w:r>
      <w:r w:rsidRPr="001A1E2F">
        <w:t>ограждающих конструкций объекта</w:t>
      </w:r>
    </w:p>
    <w:tbl>
      <w:tblPr>
        <w:tblStyle w:val="a9"/>
        <w:tblW w:w="4279" w:type="pct"/>
        <w:tblLook w:val="04A0" w:firstRow="1" w:lastRow="0" w:firstColumn="1" w:lastColumn="0" w:noHBand="0" w:noVBand="1"/>
      </w:tblPr>
      <w:tblGrid>
        <w:gridCol w:w="516"/>
        <w:gridCol w:w="3181"/>
        <w:gridCol w:w="1127"/>
        <w:gridCol w:w="759"/>
        <w:gridCol w:w="1425"/>
        <w:gridCol w:w="1425"/>
      </w:tblGrid>
      <w:tr w:rsidR="001A1E2F" w:rsidRPr="001A1E2F" w:rsidTr="00391526">
        <w:trPr>
          <w:trHeight w:val="397"/>
        </w:trPr>
        <w:tc>
          <w:tcPr>
            <w:tcW w:w="306" w:type="pct"/>
            <w:vAlign w:val="center"/>
          </w:tcPr>
          <w:p w:rsidR="00391526" w:rsidRPr="001A1E2F" w:rsidRDefault="00391526" w:rsidP="00031043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</w:t>
            </w:r>
          </w:p>
        </w:tc>
        <w:tc>
          <w:tcPr>
            <w:tcW w:w="1886" w:type="pct"/>
            <w:vAlign w:val="center"/>
          </w:tcPr>
          <w:p w:rsidR="00391526" w:rsidRPr="001A1E2F" w:rsidRDefault="00391526" w:rsidP="00F60A68">
            <w:pPr>
              <w:pStyle w:val="12"/>
              <w:keepNext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Наименование и материалы </w:t>
            </w:r>
            <w:proofErr w:type="gramStart"/>
            <w:r w:rsidRPr="001A1E2F">
              <w:rPr>
                <w:color w:val="auto"/>
              </w:rPr>
              <w:t>ограждающий</w:t>
            </w:r>
            <w:proofErr w:type="gramEnd"/>
            <w:r w:rsidRPr="001A1E2F">
              <w:rPr>
                <w:color w:val="auto"/>
              </w:rPr>
              <w:t xml:space="preserve"> конструкции объекта </w:t>
            </w:r>
          </w:p>
        </w:tc>
        <w:tc>
          <w:tcPr>
            <w:tcW w:w="668" w:type="pct"/>
          </w:tcPr>
          <w:p w:rsidR="00391526" w:rsidRPr="001A1E2F" w:rsidRDefault="00391526" w:rsidP="00426E95">
            <w:pPr>
              <w:pStyle w:val="12"/>
              <w:spacing w:before="120"/>
              <w:rPr>
                <w:color w:val="auto"/>
              </w:rPr>
            </w:pPr>
            <w:proofErr w:type="spellStart"/>
            <w:r w:rsidRPr="001A1E2F">
              <w:rPr>
                <w:rFonts w:eastAsiaTheme="minorHAnsi"/>
                <w:i/>
                <w:iCs/>
                <w:color w:val="auto"/>
                <w:sz w:val="28"/>
                <w:szCs w:val="28"/>
                <w:lang w:eastAsia="en-US"/>
              </w:rPr>
              <w:t>А</w:t>
            </w:r>
            <w:r w:rsidRPr="001A1E2F">
              <w:rPr>
                <w:rFonts w:eastAsiaTheme="minorHAnsi"/>
                <w:i/>
                <w:color w:val="auto"/>
                <w:sz w:val="28"/>
                <w:szCs w:val="28"/>
                <w:lang w:eastAsia="en-US"/>
              </w:rPr>
              <w:t>i</w:t>
            </w:r>
            <w:proofErr w:type="spellEnd"/>
            <w:r w:rsidRPr="001A1E2F">
              <w:rPr>
                <w:rFonts w:eastAsiaTheme="minorHAnsi"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1A1E2F">
              <w:rPr>
                <w:rFonts w:eastAsiaTheme="minorHAnsi"/>
                <w:color w:val="auto"/>
                <w:lang w:eastAsia="en-US"/>
              </w:rPr>
              <w:t>м</w:t>
            </w:r>
            <w:proofErr w:type="gramStart"/>
            <w:r w:rsidRPr="001A1E2F">
              <w:rPr>
                <w:rFonts w:eastAsiaTheme="minorHAnsi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pStyle w:val="12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 xml:space="preserve">Δ, </w:t>
            </w:r>
            <w:proofErr w:type="gramStart"/>
            <w:r w:rsidRPr="001A1E2F">
              <w:rPr>
                <w:color w:val="auto"/>
              </w:rPr>
              <w:t>мм</w:t>
            </w:r>
            <w:proofErr w:type="gramEnd"/>
          </w:p>
        </w:tc>
        <w:tc>
          <w:tcPr>
            <w:tcW w:w="845" w:type="pct"/>
            <w:vAlign w:val="center"/>
          </w:tcPr>
          <w:p w:rsidR="00391526" w:rsidRPr="001A1E2F" w:rsidRDefault="001A1E2F" w:rsidP="00F36A79">
            <w:pPr>
              <w:pStyle w:val="12"/>
              <w:jc w:val="both"/>
              <w:rPr>
                <w:color w:val="auto"/>
                <w:sz w:val="22"/>
                <w:szCs w:val="2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TimesNewRomanPSMT"/>
                        <w:i/>
                        <w:color w:val="auto"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NewRomanPSMT"/>
                        <w:color w:val="auto"/>
                        <w:sz w:val="28"/>
                        <w:szCs w:val="28"/>
                        <w:lang w:val="en-US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HAnsi" w:hAnsi="Cambria Math" w:cs="TimesNewRomanPSMT"/>
                        <w:color w:val="auto"/>
                        <w:sz w:val="28"/>
                        <w:szCs w:val="28"/>
                        <w:lang w:eastAsia="en-US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NewRomanPSMT"/>
                    <w:color w:val="auto"/>
                    <w:sz w:val="22"/>
                    <w:szCs w:val="22"/>
                    <w:lang w:eastAsia="en-US"/>
                  </w:rPr>
                  <m:t xml:space="preserve"> ,</m:t>
                </m:r>
              </m:oMath>
            </m:oMathPara>
          </w:p>
          <w:p w:rsidR="00391526" w:rsidRPr="001A1E2F" w:rsidRDefault="00391526" w:rsidP="00095071">
            <w:pPr>
              <w:pStyle w:val="12"/>
              <w:rPr>
                <w:color w:val="auto"/>
              </w:rPr>
            </w:pPr>
            <w:r w:rsidRPr="001A1E2F">
              <w:rPr>
                <w:color w:val="auto"/>
                <w:lang w:eastAsia="en-US"/>
              </w:rPr>
              <w:t>м</w:t>
            </w:r>
            <w:proofErr w:type="gramStart"/>
            <w:r w:rsidRPr="001A1E2F">
              <w:rPr>
                <w:color w:val="auto"/>
                <w:lang w:val="en-US" w:eastAsia="en-US"/>
              </w:rPr>
              <w:t>2</w:t>
            </w:r>
            <w:proofErr w:type="gramEnd"/>
            <w:r w:rsidRPr="001A1E2F">
              <w:rPr>
                <w:color w:val="auto"/>
                <w:lang w:val="en-US" w:eastAsia="en-US"/>
              </w:rPr>
              <w:t>∙</w:t>
            </w:r>
            <w:r w:rsidRPr="001A1E2F">
              <w:rPr>
                <w:color w:val="auto"/>
                <w:lang w:eastAsia="en-US"/>
              </w:rPr>
              <w:t>ч∙/кг</w:t>
            </w:r>
          </w:p>
        </w:tc>
        <w:tc>
          <w:tcPr>
            <w:tcW w:w="845" w:type="pct"/>
          </w:tcPr>
          <w:p w:rsidR="00391526" w:rsidRPr="001A1E2F" w:rsidRDefault="001A1E2F" w:rsidP="00391526">
            <w:pPr>
              <w:pStyle w:val="12"/>
              <w:rPr>
                <w:color w:val="auto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eastAsia="en-US"/>
                    </w:rPr>
                    <m:t>в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</m:oMath>
            <w:r w:rsidR="00391526" w:rsidRPr="001A1E2F">
              <w:rPr>
                <w:color w:val="auto"/>
                <w:sz w:val="28"/>
                <w:szCs w:val="28"/>
                <w:lang w:eastAsia="en-US"/>
              </w:rPr>
              <w:t>,</w:t>
            </w:r>
          </w:p>
          <w:p w:rsidR="00391526" w:rsidRPr="001A1E2F" w:rsidRDefault="00391526" w:rsidP="00095071">
            <w:pPr>
              <w:pStyle w:val="12"/>
              <w:rPr>
                <w:color w:val="auto"/>
                <w:lang w:eastAsia="en-US"/>
              </w:rPr>
            </w:pPr>
            <w:r w:rsidRPr="001A1E2F">
              <w:rPr>
                <w:color w:val="auto"/>
                <w:lang w:eastAsia="en-US"/>
              </w:rPr>
              <w:t>кг/м</w:t>
            </w:r>
            <w:proofErr w:type="gramStart"/>
            <w:r w:rsidRPr="001A1E2F">
              <w:rPr>
                <w:color w:val="auto"/>
                <w:lang w:eastAsia="en-US"/>
              </w:rPr>
              <w:t>2</w:t>
            </w:r>
            <w:proofErr w:type="gramEnd"/>
            <w:r w:rsidRPr="001A1E2F">
              <w:rPr>
                <w:color w:val="auto"/>
                <w:lang w:eastAsia="en-US"/>
              </w:rPr>
              <w:t>∙ч</w:t>
            </w: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Наружные стены: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Штукатурка цементно-песчаным раствором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Плиты </w:t>
            </w:r>
            <w:proofErr w:type="spellStart"/>
            <w:r w:rsidRPr="001A1E2F">
              <w:rPr>
                <w:rFonts w:ascii="Times New Roman" w:hAnsi="Times New Roman"/>
                <w:sz w:val="24"/>
                <w:szCs w:val="24"/>
              </w:rPr>
              <w:t>минераловатные</w:t>
            </w:r>
            <w:proofErr w:type="spellEnd"/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1A1E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Витражи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Фонари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Входные наружные двери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D1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.</w:t>
            </w:r>
            <w:r w:rsidRPr="001A1E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D131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D1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D1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1A1E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Покрытие  и перекрытие над проездами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Цементно-песчаная стяжка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7.</w:t>
            </w:r>
            <w:r w:rsidRPr="001A1E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Перекрытие чердачное и над неотапливаемыми подпол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ь</w:t>
            </w:r>
            <w:r w:rsidRPr="001A1E2F">
              <w:rPr>
                <w:rFonts w:ascii="Times New Roman" w:hAnsi="Times New Roman"/>
                <w:sz w:val="24"/>
                <w:szCs w:val="24"/>
              </w:rPr>
              <w:t>ями и подвалами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Фанера клеёная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Плиты </w:t>
            </w:r>
            <w:proofErr w:type="spellStart"/>
            <w:r w:rsidRPr="001A1E2F">
              <w:rPr>
                <w:rFonts w:ascii="Times New Roman" w:hAnsi="Times New Roman"/>
                <w:sz w:val="24"/>
                <w:szCs w:val="24"/>
              </w:rPr>
              <w:t>минераловатные</w:t>
            </w:r>
            <w:proofErr w:type="spellEnd"/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8.</w:t>
            </w:r>
            <w:r w:rsidRPr="001A1E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86" w:type="pct"/>
          </w:tcPr>
          <w:p w:rsidR="00391526" w:rsidRPr="001A1E2F" w:rsidRDefault="00391526" w:rsidP="00031043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391526">
        <w:trPr>
          <w:trHeight w:val="397"/>
        </w:trPr>
        <w:tc>
          <w:tcPr>
            <w:tcW w:w="306" w:type="pct"/>
            <w:vAlign w:val="bottom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vAlign w:val="bottom"/>
          </w:tcPr>
          <w:p w:rsidR="00391526" w:rsidRPr="001A1E2F" w:rsidRDefault="00391526" w:rsidP="000310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8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26" w:rsidRPr="001A1E2F" w:rsidTr="00391526">
        <w:trPr>
          <w:trHeight w:val="397"/>
        </w:trPr>
        <w:tc>
          <w:tcPr>
            <w:tcW w:w="3310" w:type="pct"/>
            <w:gridSpan w:val="4"/>
          </w:tcPr>
          <w:p w:rsidR="00391526" w:rsidRPr="001A1E2F" w:rsidRDefault="00391526" w:rsidP="00426E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всему объекту (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в</m:t>
                      </m:r>
                    </m:sub>
                    <m:sup>
                      <w:proofErr w:type="gramStart"/>
                      <m:r>
                        <w:rPr>
                          <w:rFonts w:ascii="Cambria Math" w:hAnsi="Cambria Math"/>
                          <w:szCs w:val="28"/>
                        </w:rPr>
                        <m:t>пр</m:t>
                      </m:r>
                      <w:proofErr w:type="gramEnd"/>
                    </m:sup>
                  </m:sSubSup>
                </m:e>
              </m:nary>
            </m:oMath>
            <w:r w:rsidRPr="001A1E2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5" w:type="pct"/>
            <w:vAlign w:val="center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91526" w:rsidRPr="001A1E2F" w:rsidRDefault="00391526" w:rsidP="000310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A68" w:rsidRPr="001A1E2F" w:rsidRDefault="00F60A68" w:rsidP="00F60A68">
      <w:pPr>
        <w:pStyle w:val="a2"/>
        <w:spacing w:after="0"/>
        <w:rPr>
          <w:i/>
          <w:sz w:val="24"/>
          <w:szCs w:val="24"/>
          <w:lang w:eastAsia="ru-RU"/>
        </w:rPr>
      </w:pPr>
    </w:p>
    <w:p w:rsidR="00426E95" w:rsidRPr="001A1E2F" w:rsidRDefault="008E118B" w:rsidP="00F60A68">
      <w:pPr>
        <w:pStyle w:val="a2"/>
        <w:spacing w:after="0"/>
        <w:rPr>
          <w:szCs w:val="28"/>
          <w:lang w:eastAsia="ru-RU"/>
        </w:rPr>
      </w:pPr>
      <w:r w:rsidRPr="001A1E2F">
        <w:rPr>
          <w:szCs w:val="28"/>
          <w:lang w:eastAsia="ru-RU"/>
        </w:rPr>
        <w:lastRenderedPageBreak/>
        <w:t>Просуммировав все значения в строках «Итого»</w:t>
      </w:r>
      <w:r w:rsidR="00C13704" w:rsidRPr="001A1E2F">
        <w:rPr>
          <w:szCs w:val="28"/>
          <w:lang w:eastAsia="ru-RU"/>
        </w:rPr>
        <w:t xml:space="preserve"> заполнить строку «Итого по всему объекту». </w:t>
      </w:r>
    </w:p>
    <w:p w:rsidR="006D1768" w:rsidRPr="001A1E2F" w:rsidRDefault="00C13704" w:rsidP="00F60A68">
      <w:pPr>
        <w:pStyle w:val="a2"/>
        <w:spacing w:after="0"/>
        <w:rPr>
          <w:szCs w:val="28"/>
          <w:lang w:eastAsia="ru-RU"/>
        </w:rPr>
      </w:pPr>
      <w:r w:rsidRPr="001A1E2F">
        <w:rPr>
          <w:szCs w:val="28"/>
          <w:lang w:eastAsia="ru-RU"/>
        </w:rPr>
        <w:t>Воздухопроницаемость объекта, это величина обратная сопр</w:t>
      </w:r>
      <w:r w:rsidR="00E01EF3" w:rsidRPr="001A1E2F">
        <w:rPr>
          <w:szCs w:val="28"/>
          <w:lang w:eastAsia="ru-RU"/>
        </w:rPr>
        <w:t>о</w:t>
      </w:r>
      <w:r w:rsidRPr="001A1E2F">
        <w:rPr>
          <w:szCs w:val="28"/>
          <w:lang w:eastAsia="ru-RU"/>
        </w:rPr>
        <w:t>тивлению</w:t>
      </w:r>
      <w:r w:rsidR="00E01EF3" w:rsidRPr="001A1E2F">
        <w:rPr>
          <w:szCs w:val="28"/>
          <w:lang w:eastAsia="ru-RU"/>
        </w:rPr>
        <w:t xml:space="preserve"> </w:t>
      </w:r>
      <w:proofErr w:type="gramStart"/>
      <w:r w:rsidR="00E01EF3" w:rsidRPr="001A1E2F">
        <w:rPr>
          <w:szCs w:val="28"/>
          <w:lang w:eastAsia="ru-RU"/>
        </w:rPr>
        <w:t>-</w:t>
      </w:r>
      <w:proofErr w:type="spellStart"/>
      <w:r w:rsidRPr="001A1E2F">
        <w:rPr>
          <w:szCs w:val="28"/>
          <w:lang w:eastAsia="ru-RU"/>
        </w:rPr>
        <w:t>в</w:t>
      </w:r>
      <w:proofErr w:type="gramEnd"/>
      <w:r w:rsidRPr="001A1E2F">
        <w:rPr>
          <w:szCs w:val="28"/>
          <w:lang w:eastAsia="ru-RU"/>
        </w:rPr>
        <w:t>оздухопроницанию</w:t>
      </w:r>
      <w:proofErr w:type="spellEnd"/>
      <w:r w:rsidRPr="001A1E2F">
        <w:rPr>
          <w:szCs w:val="28"/>
          <w:lang w:eastAsia="ru-RU"/>
        </w:rPr>
        <w:t xml:space="preserve">, </w:t>
      </w:r>
      <w:r w:rsidR="006D1768" w:rsidRPr="001A1E2F">
        <w:rPr>
          <w:szCs w:val="28"/>
          <w:lang w:eastAsia="ru-RU"/>
        </w:rPr>
        <w:t>вычисляемая по формуле:</w:t>
      </w:r>
    </w:p>
    <w:p w:rsidR="008E118B" w:rsidRPr="001A1E2F" w:rsidRDefault="001A1E2F" w:rsidP="006D1768">
      <w:pPr>
        <w:pStyle w:val="a2"/>
        <w:spacing w:after="0"/>
        <w:jc w:val="center"/>
        <w:rPr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в</m:t>
            </m:r>
          </m:sub>
        </m:sSub>
      </m:oMath>
      <w:r w:rsidR="005143F1" w:rsidRPr="001A1E2F">
        <w:rPr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lang w:eastAsia="ru-RU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в</m:t>
                </m:r>
              </m:sub>
              <m:sup>
                <w:proofErr w:type="gramStart"/>
                <m:r>
                  <w:rPr>
                    <w:rFonts w:ascii="Cambria Math" w:hAnsi="Cambria Math"/>
                    <w:szCs w:val="28"/>
                    <w:lang w:eastAsia="ru-RU"/>
                  </w:rPr>
                  <m:t>пр</m:t>
                </m:r>
                <w:proofErr w:type="gramEnd"/>
              </m:sup>
            </m:sSubSup>
          </m:den>
        </m:f>
        <m:r>
          <w:rPr>
            <w:rFonts w:ascii="Cambria Math" w:hAnsi="Cambria Math"/>
            <w:szCs w:val="28"/>
            <w:lang w:eastAsia="ru-RU"/>
          </w:rPr>
          <m:t>∙</m:t>
        </m:r>
        <m:sSup>
          <m:s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 w:hint="eastAsia"/>
                        <w:szCs w:val="28"/>
                      </w:rPr>
                      <m:t>Δ</m:t>
                    </m:r>
                    <m:r>
                      <w:rPr>
                        <w:rFonts w:ascii="Cambria Math" w:hAnsi="Cambria Math" w:cs="TimesNewRomanPSMT"/>
                        <w:szCs w:val="28"/>
                      </w:rPr>
                      <m:t>р</m:t>
                    </m:r>
                  </m:num>
                  <m:den>
                    <m:r>
                      <w:rPr>
                        <w:rFonts w:ascii="Cambria Math" w:hAnsi="Cambria Math" w:cs="TimesNewRomanPSMT" w:hint="eastAsia"/>
                        <w:szCs w:val="28"/>
                      </w:rPr>
                      <m:t>Δ</m:t>
                    </m:r>
                    <m:r>
                      <w:rPr>
                        <w:rFonts w:ascii="Cambria Math" w:hAnsi="Cambria Math" w:cs="TimesNewRomanPSMT"/>
                        <w:szCs w:val="28"/>
                      </w:rPr>
                      <m:t>ро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8"/>
                <w:lang w:val="en-US" w:eastAsia="ru-RU"/>
              </w:rPr>
              <m:t>n</m:t>
            </m:r>
          </m:sup>
        </m:sSup>
      </m:oMath>
      <w:r w:rsidR="00861808" w:rsidRPr="001A1E2F">
        <w:rPr>
          <w:szCs w:val="28"/>
          <w:lang w:eastAsia="ru-RU"/>
        </w:rPr>
        <w:t xml:space="preserve">, </w:t>
      </w:r>
      <w:r w:rsidR="00861808" w:rsidRPr="001A1E2F">
        <w:rPr>
          <w:szCs w:val="28"/>
        </w:rPr>
        <w:t>кг/м</w:t>
      </w:r>
      <w:r w:rsidR="00861808" w:rsidRPr="001A1E2F">
        <w:rPr>
          <w:szCs w:val="28"/>
          <w:vertAlign w:val="superscript"/>
        </w:rPr>
        <w:t>2</w:t>
      </w:r>
      <w:r w:rsidR="00861808" w:rsidRPr="001A1E2F">
        <w:rPr>
          <w:szCs w:val="28"/>
        </w:rPr>
        <w:t>∙ч</w:t>
      </w:r>
      <w:r w:rsidR="006D1768" w:rsidRPr="001A1E2F">
        <w:rPr>
          <w:szCs w:val="28"/>
          <w:lang w:eastAsia="ru-RU"/>
        </w:rPr>
        <w:t xml:space="preserve">                                             (11)</w:t>
      </w:r>
    </w:p>
    <w:p w:rsidR="00095071" w:rsidRPr="001A1E2F" w:rsidRDefault="006D1768" w:rsidP="00E01EF3">
      <w:pPr>
        <w:pStyle w:val="a2"/>
        <w:spacing w:after="0"/>
        <w:ind w:firstLine="0"/>
        <w:rPr>
          <w:szCs w:val="28"/>
          <w:lang w:eastAsia="ru-RU"/>
        </w:rPr>
      </w:pPr>
      <w:r w:rsidRPr="001A1E2F">
        <w:rPr>
          <w:szCs w:val="28"/>
          <w:lang w:eastAsia="ru-RU"/>
        </w:rPr>
        <w:t xml:space="preserve">где  </w:t>
      </w:r>
      <m:oMath>
        <m:r>
          <m:rPr>
            <m:sty m:val="p"/>
          </m:rPr>
          <w:rPr>
            <w:rFonts w:ascii="Cambria Math" w:hAnsi="Cambria Math"/>
            <w:szCs w:val="28"/>
            <w:lang w:eastAsia="ru-RU"/>
          </w:rPr>
          <w:sym w:font="Symbol" w:char="F044"/>
        </m:r>
        <w:proofErr w:type="gramStart"/>
        <m:r>
          <w:rPr>
            <w:rFonts w:ascii="Cambria Math" w:hAnsi="Cambria Math"/>
            <w:szCs w:val="28"/>
            <w:lang w:eastAsia="ru-RU"/>
          </w:rPr>
          <m:t>р</m:t>
        </m:r>
      </m:oMath>
      <w:proofErr w:type="gramEnd"/>
      <w:r w:rsidRPr="001A1E2F">
        <w:rPr>
          <w:iCs/>
          <w:szCs w:val="28"/>
          <w:lang w:eastAsia="ru-RU"/>
        </w:rPr>
        <w:t xml:space="preserve"> </w:t>
      </w:r>
      <w:r w:rsidR="00E01EF3" w:rsidRPr="001A1E2F">
        <w:t>–</w:t>
      </w:r>
      <w:r w:rsidRPr="001A1E2F">
        <w:rPr>
          <w:iCs/>
          <w:szCs w:val="28"/>
          <w:lang w:eastAsia="ru-RU"/>
        </w:rPr>
        <w:t xml:space="preserve"> </w:t>
      </w:r>
      <w:r w:rsidR="00B60D4B" w:rsidRPr="001A1E2F">
        <w:rPr>
          <w:szCs w:val="28"/>
          <w:lang w:eastAsia="ru-RU"/>
        </w:rPr>
        <w:t xml:space="preserve">разность давлений воздуха </w:t>
      </w:r>
      <w:r w:rsidR="00B60D4B" w:rsidRPr="001A1E2F">
        <w:rPr>
          <w:szCs w:val="28"/>
          <w:lang w:eastAsia="ru-RU"/>
        </w:rPr>
        <w:sym w:font="Symbol" w:char="F044"/>
      </w:r>
      <w:r w:rsidR="00B60D4B" w:rsidRPr="001A1E2F">
        <w:rPr>
          <w:i/>
          <w:iCs/>
          <w:szCs w:val="28"/>
          <w:lang w:eastAsia="ru-RU"/>
        </w:rPr>
        <w:t>p</w:t>
      </w:r>
      <w:r w:rsidR="00B60D4B" w:rsidRPr="001A1E2F">
        <w:rPr>
          <w:szCs w:val="28"/>
          <w:lang w:eastAsia="ru-RU"/>
        </w:rPr>
        <w:t xml:space="preserve">, Па, на наружной и внутренней </w:t>
      </w:r>
      <w:proofErr w:type="spellStart"/>
      <w:r w:rsidR="00B60D4B" w:rsidRPr="001A1E2F">
        <w:rPr>
          <w:szCs w:val="28"/>
          <w:lang w:eastAsia="ru-RU"/>
        </w:rPr>
        <w:t>повер</w:t>
      </w:r>
      <w:r w:rsidR="00B60D4B" w:rsidRPr="001A1E2F">
        <w:rPr>
          <w:szCs w:val="28"/>
          <w:lang w:eastAsia="ru-RU"/>
        </w:rPr>
        <w:t>х</w:t>
      </w:r>
      <w:r w:rsidR="00B60D4B" w:rsidRPr="001A1E2F">
        <w:rPr>
          <w:szCs w:val="28"/>
          <w:lang w:eastAsia="ru-RU"/>
        </w:rPr>
        <w:t>ностяхограждающей</w:t>
      </w:r>
      <w:proofErr w:type="spellEnd"/>
      <w:r w:rsidR="00B60D4B" w:rsidRPr="001A1E2F">
        <w:rPr>
          <w:szCs w:val="28"/>
          <w:lang w:eastAsia="ru-RU"/>
        </w:rPr>
        <w:t xml:space="preserve"> конструкции</w:t>
      </w:r>
      <w:r w:rsidR="00095071" w:rsidRPr="001A1E2F">
        <w:rPr>
          <w:szCs w:val="28"/>
          <w:lang w:eastAsia="ru-RU"/>
        </w:rPr>
        <w:t>, которая вычисляется по формуле (7.2) СП 50.13339-2012</w:t>
      </w:r>
      <w:r w:rsidR="00B60D4B" w:rsidRPr="001A1E2F">
        <w:rPr>
          <w:szCs w:val="28"/>
          <w:lang w:eastAsia="ru-RU"/>
        </w:rPr>
        <w:t xml:space="preserve">.  </w:t>
      </w:r>
    </w:p>
    <w:p w:rsidR="0064586B" w:rsidRPr="001A1E2F" w:rsidRDefault="0064586B" w:rsidP="00E01EF3">
      <w:pPr>
        <w:pStyle w:val="a2"/>
        <w:spacing w:after="0"/>
        <w:ind w:firstLine="0"/>
        <w:rPr>
          <w:szCs w:val="28"/>
          <w:lang w:eastAsia="ru-RU"/>
        </w:rPr>
      </w:pPr>
      <w:r w:rsidRPr="001A1E2F">
        <w:rPr>
          <w:szCs w:val="28"/>
          <w:lang w:eastAsia="ru-RU"/>
        </w:rPr>
        <w:t xml:space="preserve">Если известна воздухопроницаемость всех ограждающих конструкций, то </w:t>
      </w:r>
      <w:r w:rsidR="00B60D4B" w:rsidRPr="001A1E2F">
        <w:rPr>
          <w:szCs w:val="28"/>
          <w:lang w:eastAsia="ru-RU"/>
        </w:rPr>
        <w:t>определение приведённой воздухопроницаемости сводится к вычислению по формуле:</w:t>
      </w:r>
    </w:p>
    <w:p w:rsidR="00B60D4B" w:rsidRPr="001A1E2F" w:rsidRDefault="001A1E2F" w:rsidP="00742C3F">
      <w:pPr>
        <w:pStyle w:val="a2"/>
        <w:spacing w:before="120"/>
        <w:ind w:firstLine="0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Cs w:val="28"/>
              </w:rPr>
              <m:t>0в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в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 </m:t>
            </m:r>
          </m:den>
        </m:f>
      </m:oMath>
      <w:r w:rsidR="00861808" w:rsidRPr="001A1E2F">
        <w:rPr>
          <w:szCs w:val="28"/>
        </w:rPr>
        <w:t>, кг/м</w:t>
      </w:r>
      <w:proofErr w:type="gramStart"/>
      <w:r w:rsidR="00861808" w:rsidRPr="001A1E2F">
        <w:rPr>
          <w:szCs w:val="28"/>
          <w:vertAlign w:val="superscript"/>
        </w:rPr>
        <w:t>2</w:t>
      </w:r>
      <w:proofErr w:type="gramEnd"/>
      <w:r w:rsidR="00861808" w:rsidRPr="001A1E2F">
        <w:rPr>
          <w:szCs w:val="28"/>
        </w:rPr>
        <w:t>∙ч</w:t>
      </w:r>
      <w:r w:rsidR="00391526" w:rsidRPr="001A1E2F">
        <w:rPr>
          <w:szCs w:val="28"/>
        </w:rPr>
        <w:t xml:space="preserve">                                (12)</w:t>
      </w:r>
    </w:p>
    <w:p w:rsidR="00095071" w:rsidRPr="001A1E2F" w:rsidRDefault="00662AC5" w:rsidP="00742C3F">
      <w:pPr>
        <w:pStyle w:val="a2"/>
        <w:spacing w:before="120"/>
        <w:ind w:firstLine="0"/>
        <w:jc w:val="left"/>
        <w:rPr>
          <w:b/>
          <w:szCs w:val="28"/>
        </w:rPr>
      </w:pPr>
      <w:r w:rsidRPr="001A1E2F">
        <w:rPr>
          <w:b/>
          <w:szCs w:val="28"/>
        </w:rPr>
        <w:t>5</w:t>
      </w:r>
      <w:r w:rsidR="005E1804">
        <w:rPr>
          <w:b/>
          <w:szCs w:val="28"/>
        </w:rPr>
        <w:t>.</w:t>
      </w:r>
      <w:r w:rsidR="00095071" w:rsidRPr="001A1E2F">
        <w:rPr>
          <w:b/>
          <w:szCs w:val="28"/>
        </w:rPr>
        <w:t xml:space="preserve"> Энергетические нагрузки объекта</w:t>
      </w:r>
    </w:p>
    <w:p w:rsidR="00095071" w:rsidRPr="001A1E2F" w:rsidRDefault="00095071" w:rsidP="00F6222B">
      <w:pPr>
        <w:pStyle w:val="a2"/>
        <w:spacing w:before="120"/>
        <w:ind w:firstLine="0"/>
        <w:rPr>
          <w:szCs w:val="28"/>
        </w:rPr>
      </w:pPr>
      <w:r w:rsidRPr="001A1E2F">
        <w:rPr>
          <w:szCs w:val="28"/>
        </w:rPr>
        <w:t>В данном разделе должны найти отражение следующие характеристики объе</w:t>
      </w:r>
      <w:r w:rsidRPr="001A1E2F">
        <w:rPr>
          <w:szCs w:val="28"/>
        </w:rPr>
        <w:t>к</w:t>
      </w:r>
      <w:r w:rsidRPr="001A1E2F">
        <w:rPr>
          <w:szCs w:val="28"/>
        </w:rPr>
        <w:t>та:</w:t>
      </w:r>
    </w:p>
    <w:p w:rsidR="00095071" w:rsidRPr="001A1E2F" w:rsidRDefault="00095071" w:rsidP="00F6222B">
      <w:pPr>
        <w:pStyle w:val="3"/>
        <w:numPr>
          <w:ilvl w:val="0"/>
          <w:numId w:val="0"/>
        </w:numPr>
        <w:spacing w:before="0" w:after="0"/>
        <w:jc w:val="both"/>
        <w:rPr>
          <w:i w:val="0"/>
          <w:iCs/>
          <w:sz w:val="24"/>
          <w:szCs w:val="24"/>
        </w:rPr>
      </w:pPr>
      <w:r w:rsidRPr="001A1E2F">
        <w:t xml:space="preserve">- </w:t>
      </w:r>
      <w:r w:rsidR="004D5497" w:rsidRPr="001A1E2F">
        <w:rPr>
          <w:i w:val="0"/>
        </w:rPr>
        <w:t>п</w:t>
      </w:r>
      <w:r w:rsidRPr="001A1E2F">
        <w:rPr>
          <w:i w:val="0"/>
        </w:rPr>
        <w:t>отребляемая мощность систем инженерного оборудования</w:t>
      </w:r>
      <w:r w:rsidR="004D5497" w:rsidRPr="001A1E2F">
        <w:rPr>
          <w:i w:val="0"/>
        </w:rPr>
        <w:t xml:space="preserve"> и установленная мощность систем электроснабжения</w:t>
      </w:r>
      <w:bookmarkStart w:id="19" w:name="OLE_LINK129"/>
      <w:bookmarkStart w:id="20" w:name="OLE_LINK130"/>
      <w:bookmarkStart w:id="21" w:name="OLE_LINK131"/>
      <w:r w:rsidR="004D5497" w:rsidRPr="001A1E2F">
        <w:rPr>
          <w:i w:val="0"/>
        </w:rPr>
        <w:t xml:space="preserve">;   </w:t>
      </w:r>
      <w:bookmarkEnd w:id="19"/>
      <w:bookmarkEnd w:id="20"/>
      <w:bookmarkEnd w:id="21"/>
    </w:p>
    <w:p w:rsidR="004D5497" w:rsidRPr="001A1E2F" w:rsidRDefault="004D5497" w:rsidP="004D5497">
      <w:pPr>
        <w:pStyle w:val="3"/>
        <w:numPr>
          <w:ilvl w:val="0"/>
          <w:numId w:val="0"/>
        </w:numPr>
        <w:spacing w:before="0" w:after="0"/>
        <w:jc w:val="both"/>
        <w:rPr>
          <w:i w:val="0"/>
        </w:rPr>
      </w:pPr>
      <w:r w:rsidRPr="001A1E2F">
        <w:rPr>
          <w:i w:val="0"/>
        </w:rPr>
        <w:t>- средние суточные расходы;</w:t>
      </w:r>
    </w:p>
    <w:p w:rsidR="004D5497" w:rsidRPr="001A1E2F" w:rsidRDefault="004D5497" w:rsidP="00742C3F">
      <w:pPr>
        <w:pStyle w:val="3"/>
        <w:numPr>
          <w:ilvl w:val="0"/>
          <w:numId w:val="0"/>
        </w:numPr>
        <w:spacing w:before="120"/>
        <w:ind w:hanging="709"/>
      </w:pPr>
      <w:r w:rsidRPr="001A1E2F">
        <w:rPr>
          <w:i w:val="0"/>
        </w:rPr>
        <w:t xml:space="preserve">          - удельный максимальный часовой расход тепловой энергии на 1 м</w:t>
      </w:r>
      <w:proofErr w:type="gramStart"/>
      <w:r w:rsidRPr="001A1E2F">
        <w:rPr>
          <w:i w:val="0"/>
          <w:vertAlign w:val="superscript"/>
        </w:rPr>
        <w:t>2</w:t>
      </w:r>
      <w:proofErr w:type="gramEnd"/>
      <w:r w:rsidR="00662AC5" w:rsidRPr="001A1E2F">
        <w:rPr>
          <w:i w:val="0"/>
          <w:vertAlign w:val="superscript"/>
        </w:rPr>
        <w:t xml:space="preserve"> </w:t>
      </w:r>
      <w:r w:rsidRPr="001A1E2F">
        <w:rPr>
          <w:i w:val="0"/>
        </w:rPr>
        <w:t>отаплива</w:t>
      </w:r>
      <w:r w:rsidRPr="001A1E2F">
        <w:rPr>
          <w:i w:val="0"/>
        </w:rPr>
        <w:t>е</w:t>
      </w:r>
      <w:r w:rsidRPr="001A1E2F">
        <w:rPr>
          <w:i w:val="0"/>
        </w:rPr>
        <w:t>мой площади  объекта (квартир, помещений)</w:t>
      </w:r>
      <w:r w:rsidRPr="001A1E2F">
        <w:t>.</w:t>
      </w:r>
    </w:p>
    <w:p w:rsidR="00095071" w:rsidRPr="001A1E2F" w:rsidRDefault="00662AC5" w:rsidP="00662AC5">
      <w:pPr>
        <w:pStyle w:val="a2"/>
        <w:spacing w:before="120"/>
        <w:ind w:firstLine="0"/>
        <w:rPr>
          <w:szCs w:val="28"/>
        </w:rPr>
      </w:pPr>
      <w:r w:rsidRPr="001A1E2F">
        <w:rPr>
          <w:szCs w:val="28"/>
        </w:rPr>
        <w:t>5</w:t>
      </w:r>
      <w:r w:rsidR="004D5497" w:rsidRPr="001A1E2F">
        <w:rPr>
          <w:szCs w:val="28"/>
        </w:rPr>
        <w:t>.1</w:t>
      </w:r>
      <w:r w:rsidR="005E1804">
        <w:rPr>
          <w:szCs w:val="28"/>
        </w:rPr>
        <w:t>.</w:t>
      </w:r>
      <w:r w:rsidR="004D5497" w:rsidRPr="001A1E2F">
        <w:rPr>
          <w:szCs w:val="28"/>
        </w:rPr>
        <w:t xml:space="preserve"> </w:t>
      </w:r>
      <w:r w:rsidR="004D5497" w:rsidRPr="001A1E2F">
        <w:t>Потребляемая мощность систем инженерного оборудования и установле</w:t>
      </w:r>
      <w:r w:rsidR="004D5497" w:rsidRPr="001A1E2F">
        <w:t>н</w:t>
      </w:r>
      <w:r w:rsidR="004D5497" w:rsidRPr="001A1E2F">
        <w:t>ная</w:t>
      </w:r>
      <w:r w:rsidRPr="001A1E2F">
        <w:t xml:space="preserve"> </w:t>
      </w:r>
      <w:r w:rsidR="004D5497" w:rsidRPr="001A1E2F">
        <w:t>мощность систем электроснабжения</w:t>
      </w:r>
    </w:p>
    <w:p w:rsidR="00095071" w:rsidRPr="001A1E2F" w:rsidRDefault="00095071" w:rsidP="00662AC5">
      <w:pPr>
        <w:pStyle w:val="a2"/>
        <w:spacing w:before="120"/>
        <w:ind w:firstLine="0"/>
        <w:rPr>
          <w:szCs w:val="28"/>
        </w:rPr>
      </w:pPr>
      <w:r w:rsidRPr="001A1E2F">
        <w:rPr>
          <w:szCs w:val="28"/>
        </w:rPr>
        <w:t>Данный раздел ТО заполняется на основании проектной документации в виде таблицы 9</w:t>
      </w:r>
      <w:r w:rsidR="00662AC5" w:rsidRPr="001A1E2F">
        <w:rPr>
          <w:szCs w:val="28"/>
        </w:rPr>
        <w:t>.</w:t>
      </w:r>
    </w:p>
    <w:p w:rsidR="00FF19A5" w:rsidRPr="001A1E2F" w:rsidRDefault="00FF19A5" w:rsidP="00FF19A5">
      <w:pPr>
        <w:pStyle w:val="ab"/>
        <w:spacing w:line="360" w:lineRule="auto"/>
        <w:rPr>
          <w:i/>
        </w:rPr>
      </w:pPr>
      <w:bookmarkStart w:id="22" w:name="_Ref370250129"/>
      <w:r w:rsidRPr="001A1E2F">
        <w:t xml:space="preserve">Таблица </w:t>
      </w:r>
      <w:bookmarkEnd w:id="22"/>
      <w:r w:rsidRPr="001A1E2F">
        <w:t>9 – Тепловая  и электрическая мощность на объекте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409"/>
        <w:gridCol w:w="1687"/>
        <w:gridCol w:w="1135"/>
        <w:gridCol w:w="1665"/>
      </w:tblGrid>
      <w:tr w:rsidR="001A1E2F" w:rsidRPr="001A1E2F" w:rsidTr="00FF19A5">
        <w:trPr>
          <w:tblHeader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FF19A5" w:rsidRPr="001A1E2F" w:rsidRDefault="00FF19A5" w:rsidP="00625C08">
            <w:pPr>
              <w:pStyle w:val="12"/>
              <w:keepNext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 п./п.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FF19A5" w:rsidRPr="001A1E2F" w:rsidRDefault="00FF19A5" w:rsidP="00625C08">
            <w:pPr>
              <w:pStyle w:val="12"/>
              <w:keepNext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Вид потребляемой мощности</w:t>
            </w:r>
          </w:p>
        </w:tc>
        <w:tc>
          <w:tcPr>
            <w:tcW w:w="856" w:type="pct"/>
            <w:vAlign w:val="center"/>
          </w:tcPr>
          <w:p w:rsidR="00FF19A5" w:rsidRPr="001A1E2F" w:rsidRDefault="00FF19A5" w:rsidP="00625C0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Обозначение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19A5" w:rsidRPr="001A1E2F" w:rsidRDefault="00FF19A5" w:rsidP="00625C0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Ед. изм.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F19A5" w:rsidRPr="001A1E2F" w:rsidRDefault="00FF19A5" w:rsidP="00625C0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Значение</w:t>
            </w:r>
          </w:p>
        </w:tc>
      </w:tr>
      <w:tr w:rsidR="001A1E2F" w:rsidRPr="001A1E2F" w:rsidTr="00FF19A5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1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0"/>
              <w:spacing w:line="360" w:lineRule="auto"/>
              <w:jc w:val="center"/>
              <w:rPr>
                <w:color w:val="auto"/>
              </w:rPr>
            </w:pPr>
            <w:r w:rsidRPr="001A1E2F">
              <w:rPr>
                <w:color w:val="auto"/>
              </w:rPr>
              <w:t>Отопление</w:t>
            </w:r>
          </w:p>
        </w:tc>
        <w:tc>
          <w:tcPr>
            <w:tcW w:w="856" w:type="pct"/>
          </w:tcPr>
          <w:p w:rsidR="00FF19A5" w:rsidRPr="001A1E2F" w:rsidRDefault="001A1E2F" w:rsidP="00FF19A5">
            <w:pPr>
              <w:pStyle w:val="12"/>
              <w:spacing w:line="360" w:lineRule="auto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кВт</w:t>
            </w:r>
          </w:p>
        </w:tc>
        <w:tc>
          <w:tcPr>
            <w:tcW w:w="845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</w:p>
        </w:tc>
      </w:tr>
      <w:tr w:rsidR="001A1E2F" w:rsidRPr="001A1E2F" w:rsidTr="00FF19A5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2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0"/>
              <w:spacing w:line="360" w:lineRule="auto"/>
              <w:jc w:val="center"/>
              <w:rPr>
                <w:color w:val="auto"/>
              </w:rPr>
            </w:pPr>
            <w:r w:rsidRPr="001A1E2F">
              <w:rPr>
                <w:color w:val="auto"/>
              </w:rPr>
              <w:t>ГВС</w:t>
            </w:r>
          </w:p>
        </w:tc>
        <w:tc>
          <w:tcPr>
            <w:tcW w:w="856" w:type="pct"/>
          </w:tcPr>
          <w:p w:rsidR="00FF19A5" w:rsidRPr="001A1E2F" w:rsidRDefault="001A1E2F" w:rsidP="00FF19A5">
            <w:pPr>
              <w:pStyle w:val="12"/>
              <w:spacing w:line="360" w:lineRule="auto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ГВС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кВт</w:t>
            </w:r>
          </w:p>
        </w:tc>
        <w:tc>
          <w:tcPr>
            <w:tcW w:w="845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</w:p>
        </w:tc>
      </w:tr>
      <w:tr w:rsidR="001A1E2F" w:rsidRPr="001A1E2F" w:rsidTr="00FF19A5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lastRenderedPageBreak/>
              <w:t>3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0"/>
              <w:spacing w:line="360" w:lineRule="auto"/>
              <w:jc w:val="center"/>
              <w:rPr>
                <w:color w:val="auto"/>
              </w:rPr>
            </w:pPr>
            <w:r w:rsidRPr="001A1E2F">
              <w:rPr>
                <w:color w:val="auto"/>
              </w:rPr>
              <w:t>Вентиляция</w:t>
            </w:r>
          </w:p>
        </w:tc>
        <w:tc>
          <w:tcPr>
            <w:tcW w:w="856" w:type="pct"/>
          </w:tcPr>
          <w:p w:rsidR="00FF19A5" w:rsidRPr="001A1E2F" w:rsidRDefault="001A1E2F" w:rsidP="00FF19A5">
            <w:pPr>
              <w:pStyle w:val="12"/>
              <w:spacing w:line="360" w:lineRule="auto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кВт</w:t>
            </w:r>
          </w:p>
        </w:tc>
        <w:tc>
          <w:tcPr>
            <w:tcW w:w="845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</w:p>
        </w:tc>
      </w:tr>
      <w:tr w:rsidR="001A1E2F" w:rsidRPr="001A1E2F" w:rsidTr="00FF19A5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4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0"/>
              <w:spacing w:line="360" w:lineRule="auto"/>
              <w:jc w:val="center"/>
              <w:rPr>
                <w:color w:val="auto"/>
              </w:rPr>
            </w:pPr>
            <w:r w:rsidRPr="001A1E2F">
              <w:rPr>
                <w:color w:val="auto"/>
              </w:rPr>
              <w:t>Электроснабжение</w:t>
            </w:r>
          </w:p>
        </w:tc>
        <w:tc>
          <w:tcPr>
            <w:tcW w:w="856" w:type="pct"/>
          </w:tcPr>
          <w:p w:rsidR="00FF19A5" w:rsidRPr="001A1E2F" w:rsidRDefault="001A1E2F" w:rsidP="00FF19A5">
            <w:pPr>
              <w:pStyle w:val="12"/>
              <w:spacing w:line="360" w:lineRule="auto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 xml:space="preserve"> Э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  <w:proofErr w:type="spellStart"/>
            <w:r w:rsidRPr="001A1E2F">
              <w:rPr>
                <w:color w:val="auto"/>
              </w:rPr>
              <w:t>кВТ</w:t>
            </w:r>
            <w:proofErr w:type="spellEnd"/>
          </w:p>
        </w:tc>
        <w:tc>
          <w:tcPr>
            <w:tcW w:w="845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color w:val="auto"/>
              </w:rPr>
            </w:pPr>
          </w:p>
        </w:tc>
      </w:tr>
      <w:tr w:rsidR="00FF19A5" w:rsidRPr="001A1E2F" w:rsidTr="00FF19A5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:rsidR="00FF19A5" w:rsidRPr="001A1E2F" w:rsidRDefault="00FF19A5" w:rsidP="00FF19A5">
            <w:pPr>
              <w:pStyle w:val="120"/>
              <w:spacing w:line="360" w:lineRule="auto"/>
              <w:jc w:val="center"/>
              <w:rPr>
                <w:b/>
                <w:color w:val="auto"/>
              </w:rPr>
            </w:pPr>
            <w:r w:rsidRPr="001A1E2F">
              <w:rPr>
                <w:b/>
                <w:color w:val="auto"/>
              </w:rPr>
              <w:t>Всего</w:t>
            </w:r>
          </w:p>
        </w:tc>
        <w:tc>
          <w:tcPr>
            <w:tcW w:w="856" w:type="pct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b/>
                <w:color w:val="auto"/>
                <w:lang w:val="en-US"/>
              </w:rPr>
            </w:pPr>
          </w:p>
        </w:tc>
        <w:tc>
          <w:tcPr>
            <w:tcW w:w="576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b/>
                <w:color w:val="auto"/>
                <w:vertAlign w:val="superscript"/>
              </w:rPr>
            </w:pPr>
            <w:r w:rsidRPr="001A1E2F">
              <w:rPr>
                <w:b/>
                <w:color w:val="auto"/>
              </w:rPr>
              <w:t>кВт</w:t>
            </w:r>
          </w:p>
        </w:tc>
        <w:tc>
          <w:tcPr>
            <w:tcW w:w="845" w:type="pct"/>
            <w:shd w:val="clear" w:color="auto" w:fill="auto"/>
          </w:tcPr>
          <w:p w:rsidR="00FF19A5" w:rsidRPr="001A1E2F" w:rsidRDefault="00FF19A5" w:rsidP="00FF19A5">
            <w:pPr>
              <w:pStyle w:val="12"/>
              <w:spacing w:line="360" w:lineRule="auto"/>
              <w:rPr>
                <w:b/>
                <w:color w:val="auto"/>
              </w:rPr>
            </w:pPr>
          </w:p>
        </w:tc>
      </w:tr>
    </w:tbl>
    <w:p w:rsidR="00FF19A5" w:rsidRPr="001A1E2F" w:rsidRDefault="00FF19A5" w:rsidP="00FF19A5">
      <w:pPr>
        <w:pStyle w:val="12"/>
        <w:spacing w:line="360" w:lineRule="auto"/>
        <w:ind w:firstLine="709"/>
        <w:jc w:val="both"/>
        <w:rPr>
          <w:color w:val="auto"/>
          <w:highlight w:val="yellow"/>
        </w:rPr>
      </w:pPr>
    </w:p>
    <w:p w:rsidR="00FF19A5" w:rsidRPr="001A1E2F" w:rsidRDefault="00662AC5" w:rsidP="00742C3F">
      <w:pPr>
        <w:pStyle w:val="a2"/>
        <w:spacing w:before="240" w:after="0"/>
        <w:ind w:firstLine="0"/>
        <w:jc w:val="left"/>
      </w:pPr>
      <w:r w:rsidRPr="001A1E2F">
        <w:rPr>
          <w:szCs w:val="28"/>
          <w:lang w:eastAsia="ru-RU"/>
        </w:rPr>
        <w:t>5</w:t>
      </w:r>
      <w:r w:rsidR="00FF19A5" w:rsidRPr="001A1E2F">
        <w:rPr>
          <w:szCs w:val="28"/>
          <w:lang w:eastAsia="ru-RU"/>
        </w:rPr>
        <w:t>.2</w:t>
      </w:r>
      <w:r w:rsidR="005E1804">
        <w:rPr>
          <w:szCs w:val="28"/>
          <w:lang w:eastAsia="ru-RU"/>
        </w:rPr>
        <w:t>.</w:t>
      </w:r>
      <w:r w:rsidR="00FF19A5" w:rsidRPr="001A1E2F">
        <w:rPr>
          <w:szCs w:val="28"/>
          <w:lang w:eastAsia="ru-RU"/>
        </w:rPr>
        <w:t xml:space="preserve">  С</w:t>
      </w:r>
      <w:r w:rsidR="00FF19A5" w:rsidRPr="001A1E2F">
        <w:t xml:space="preserve">редние суточные </w:t>
      </w:r>
      <w:r w:rsidR="002C7C81" w:rsidRPr="001A1E2F">
        <w:t xml:space="preserve">расходы природного газа </w:t>
      </w:r>
      <w:r w:rsidR="00FF19A5" w:rsidRPr="001A1E2F">
        <w:t>воды</w:t>
      </w:r>
    </w:p>
    <w:p w:rsidR="00FF19A5" w:rsidRPr="001A1E2F" w:rsidRDefault="002C7C81" w:rsidP="00742C3F">
      <w:pPr>
        <w:pStyle w:val="a2"/>
        <w:spacing w:before="120" w:after="0"/>
        <w:ind w:firstLine="0"/>
        <w:jc w:val="left"/>
      </w:pPr>
      <w:r w:rsidRPr="001A1E2F">
        <w:t>В данном параграфе нужно указать расходы горячего и холодного водоснабж</w:t>
      </w:r>
      <w:r w:rsidRPr="001A1E2F">
        <w:t>е</w:t>
      </w:r>
      <w:r w:rsidRPr="001A1E2F">
        <w:t>ния в соответствии с нормами, приведёнными в таблице А3 СП 30.13330-2012.</w:t>
      </w:r>
    </w:p>
    <w:p w:rsidR="001B1D4D" w:rsidRPr="001A1E2F" w:rsidRDefault="002C7C81" w:rsidP="00F6222B">
      <w:pPr>
        <w:spacing w:before="3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Потребность в природном газе рас</w:t>
      </w:r>
      <w:r w:rsidR="001B1D4D" w:rsidRPr="001A1E2F">
        <w:rPr>
          <w:rFonts w:ascii="Times New Roman" w:hAnsi="Times New Roman" w:cs="Times New Roman"/>
          <w:sz w:val="28"/>
          <w:szCs w:val="28"/>
        </w:rPr>
        <w:t>с</w:t>
      </w:r>
      <w:r w:rsidRPr="001A1E2F">
        <w:rPr>
          <w:rFonts w:ascii="Times New Roman" w:hAnsi="Times New Roman" w:cs="Times New Roman"/>
          <w:sz w:val="28"/>
          <w:szCs w:val="28"/>
        </w:rPr>
        <w:t xml:space="preserve">читывается </w:t>
      </w:r>
      <w:r w:rsidR="001B1D4D" w:rsidRPr="001A1E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1D4D" w:rsidRPr="001A1E2F">
        <w:rPr>
          <w:rFonts w:ascii="Times New Roman" w:eastAsia="Times New Roman" w:hAnsi="Times New Roman" w:cs="Times New Roman"/>
          <w:sz w:val="28"/>
          <w:szCs w:val="28"/>
        </w:rPr>
        <w:t>методикой определения потребности в топливе, электрической энергии и воде при прои</w:t>
      </w:r>
      <w:r w:rsidR="001B1D4D" w:rsidRPr="001A1E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B1D4D" w:rsidRPr="001A1E2F">
        <w:rPr>
          <w:rFonts w:ascii="Times New Roman" w:eastAsia="Times New Roman" w:hAnsi="Times New Roman" w:cs="Times New Roman"/>
          <w:sz w:val="28"/>
          <w:szCs w:val="28"/>
        </w:rPr>
        <w:t>водстве и передаче тепловой  энергии и теплоносителей в системах коммунал</w:t>
      </w:r>
      <w:r w:rsidR="001B1D4D" w:rsidRPr="001A1E2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B1D4D" w:rsidRPr="001A1E2F">
        <w:rPr>
          <w:rFonts w:ascii="Times New Roman" w:eastAsia="Times New Roman" w:hAnsi="Times New Roman" w:cs="Times New Roman"/>
          <w:sz w:val="28"/>
          <w:szCs w:val="28"/>
        </w:rPr>
        <w:t>ного теплоснабжения, утверждённой Заместителем Госстроя России 12.08.2003</w:t>
      </w:r>
      <w:r w:rsidR="00085563" w:rsidRPr="001A1E2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B1D4D" w:rsidRPr="001A1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563" w:rsidRPr="001A1E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6B5F" w:rsidRPr="001A1E2F">
        <w:rPr>
          <w:rFonts w:ascii="Times New Roman" w:eastAsia="Times New Roman" w:hAnsi="Times New Roman" w:cs="Times New Roman"/>
          <w:sz w:val="28"/>
          <w:szCs w:val="28"/>
        </w:rPr>
        <w:t>Отчете</w:t>
      </w:r>
      <w:r w:rsidR="00085563" w:rsidRPr="001A1E2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приведены расчётные формулы и чи</w:t>
      </w:r>
      <w:r w:rsidR="00085563" w:rsidRPr="001A1E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5563" w:rsidRPr="001A1E2F">
        <w:rPr>
          <w:rFonts w:ascii="Times New Roman" w:eastAsia="Times New Roman" w:hAnsi="Times New Roman" w:cs="Times New Roman"/>
          <w:sz w:val="28"/>
          <w:szCs w:val="28"/>
        </w:rPr>
        <w:t>ловые значения</w:t>
      </w:r>
      <w:r w:rsidR="00F6222B" w:rsidRPr="001A1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563" w:rsidRPr="001A1E2F">
        <w:rPr>
          <w:rFonts w:ascii="Times New Roman" w:eastAsia="Times New Roman" w:hAnsi="Times New Roman" w:cs="Times New Roman"/>
          <w:sz w:val="28"/>
          <w:szCs w:val="28"/>
        </w:rPr>
        <w:t xml:space="preserve"> сведённые в таблицу по форме 10.</w:t>
      </w:r>
    </w:p>
    <w:p w:rsidR="00085563" w:rsidRPr="001A1E2F" w:rsidRDefault="00085563" w:rsidP="00085563">
      <w:pPr>
        <w:pStyle w:val="ab"/>
        <w:spacing w:line="360" w:lineRule="auto"/>
        <w:rPr>
          <w:i/>
        </w:rPr>
      </w:pPr>
      <w:r w:rsidRPr="001A1E2F">
        <w:t xml:space="preserve">Таблица 10 – Среднесуточные расходы  воды </w:t>
      </w:r>
      <w:r w:rsidR="00234C8D" w:rsidRPr="001A1E2F">
        <w:t xml:space="preserve"> и природного газа </w:t>
      </w:r>
      <w:r w:rsidRPr="001A1E2F">
        <w:t>на объекте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409"/>
        <w:gridCol w:w="1687"/>
        <w:gridCol w:w="1135"/>
        <w:gridCol w:w="1665"/>
      </w:tblGrid>
      <w:tr w:rsidR="001A1E2F" w:rsidRPr="001A1E2F" w:rsidTr="00625C08">
        <w:trPr>
          <w:tblHeader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85563" w:rsidRPr="001A1E2F" w:rsidRDefault="00085563" w:rsidP="00625C08">
            <w:pPr>
              <w:pStyle w:val="12"/>
              <w:keepNext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№ п./п.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085563" w:rsidRPr="001A1E2F" w:rsidRDefault="00085563" w:rsidP="00085563">
            <w:pPr>
              <w:pStyle w:val="12"/>
              <w:keepNext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Вид потребляемого ресурса и воды</w:t>
            </w:r>
          </w:p>
        </w:tc>
        <w:tc>
          <w:tcPr>
            <w:tcW w:w="856" w:type="pct"/>
            <w:vAlign w:val="center"/>
          </w:tcPr>
          <w:p w:rsidR="00085563" w:rsidRPr="001A1E2F" w:rsidRDefault="00085563" w:rsidP="00625C0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Обозначение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85563" w:rsidRPr="001A1E2F" w:rsidRDefault="00085563" w:rsidP="00625C0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Ед. изм.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85563" w:rsidRPr="001A1E2F" w:rsidRDefault="00085563" w:rsidP="00625C08">
            <w:pPr>
              <w:pStyle w:val="12"/>
              <w:spacing w:line="360" w:lineRule="auto"/>
              <w:jc w:val="both"/>
              <w:rPr>
                <w:color w:val="auto"/>
              </w:rPr>
            </w:pPr>
            <w:r w:rsidRPr="001A1E2F">
              <w:rPr>
                <w:color w:val="auto"/>
              </w:rPr>
              <w:t>Значение</w:t>
            </w:r>
          </w:p>
        </w:tc>
      </w:tr>
      <w:tr w:rsidR="001A1E2F" w:rsidRPr="001A1E2F" w:rsidTr="00625C08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85563" w:rsidRPr="001A1E2F" w:rsidRDefault="00085563" w:rsidP="00625C08">
            <w:pPr>
              <w:pStyle w:val="12"/>
              <w:spacing w:line="360" w:lineRule="auto"/>
              <w:rPr>
                <w:color w:val="auto"/>
                <w:lang w:val="en-US"/>
              </w:rPr>
            </w:pPr>
            <w:r w:rsidRPr="001A1E2F">
              <w:rPr>
                <w:color w:val="auto"/>
                <w:lang w:val="en-US"/>
              </w:rPr>
              <w:t>1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085563" w:rsidRPr="001A1E2F" w:rsidRDefault="00085563" w:rsidP="00085563">
            <w:pPr>
              <w:pStyle w:val="120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ХВС</w:t>
            </w:r>
          </w:p>
        </w:tc>
        <w:tc>
          <w:tcPr>
            <w:tcW w:w="856" w:type="pct"/>
          </w:tcPr>
          <w:p w:rsidR="00085563" w:rsidRPr="001A1E2F" w:rsidRDefault="001A1E2F" w:rsidP="00085563">
            <w:pPr>
              <w:pStyle w:val="12"/>
              <w:spacing w:line="360" w:lineRule="auto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ХВС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085563" w:rsidRPr="001A1E2F" w:rsidRDefault="00625C08" w:rsidP="00625C08">
            <w:pPr>
              <w:pStyle w:val="12"/>
              <w:spacing w:line="360" w:lineRule="auto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м</w:t>
            </w:r>
            <w:r w:rsidRPr="001A1E2F">
              <w:rPr>
                <w:color w:val="auto"/>
                <w:vertAlign w:val="superscript"/>
              </w:rPr>
              <w:t>3</w:t>
            </w:r>
            <w:r w:rsidRPr="001A1E2F">
              <w:rPr>
                <w:color w:val="auto"/>
              </w:rPr>
              <w:t>/</w:t>
            </w:r>
            <w:proofErr w:type="spellStart"/>
            <w:r w:rsidRPr="001A1E2F">
              <w:rPr>
                <w:color w:val="auto"/>
              </w:rPr>
              <w:t>сут</w:t>
            </w:r>
            <w:proofErr w:type="spellEnd"/>
            <w:r w:rsidRPr="001A1E2F">
              <w:rPr>
                <w:color w:val="auto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:rsidR="00085563" w:rsidRPr="001A1E2F" w:rsidRDefault="00085563" w:rsidP="00625C08">
            <w:pPr>
              <w:pStyle w:val="12"/>
              <w:spacing w:line="360" w:lineRule="auto"/>
              <w:rPr>
                <w:color w:val="auto"/>
              </w:rPr>
            </w:pPr>
          </w:p>
        </w:tc>
      </w:tr>
      <w:tr w:rsidR="001A1E2F" w:rsidRPr="001A1E2F" w:rsidTr="00625C08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85563" w:rsidRPr="001A1E2F" w:rsidRDefault="00085563" w:rsidP="00625C08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2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085563" w:rsidRPr="001A1E2F" w:rsidRDefault="00085563" w:rsidP="00085563">
            <w:pPr>
              <w:pStyle w:val="120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ГВС</w:t>
            </w:r>
          </w:p>
        </w:tc>
        <w:tc>
          <w:tcPr>
            <w:tcW w:w="856" w:type="pct"/>
          </w:tcPr>
          <w:p w:rsidR="00085563" w:rsidRPr="001A1E2F" w:rsidRDefault="001A1E2F" w:rsidP="00085563">
            <w:pPr>
              <w:pStyle w:val="12"/>
              <w:spacing w:line="360" w:lineRule="auto"/>
              <w:rPr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ГВС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085563" w:rsidRPr="001A1E2F" w:rsidRDefault="00625C08" w:rsidP="00625C08">
            <w:pPr>
              <w:pStyle w:val="12"/>
              <w:spacing w:line="360" w:lineRule="auto"/>
              <w:rPr>
                <w:color w:val="auto"/>
                <w:vertAlign w:val="superscript"/>
              </w:rPr>
            </w:pPr>
            <w:r w:rsidRPr="001A1E2F">
              <w:rPr>
                <w:color w:val="auto"/>
              </w:rPr>
              <w:t>м</w:t>
            </w:r>
            <w:r w:rsidRPr="001A1E2F">
              <w:rPr>
                <w:color w:val="auto"/>
                <w:vertAlign w:val="superscript"/>
              </w:rPr>
              <w:t>3</w:t>
            </w:r>
            <w:r w:rsidRPr="001A1E2F">
              <w:rPr>
                <w:color w:val="auto"/>
              </w:rPr>
              <w:t>/</w:t>
            </w:r>
            <w:proofErr w:type="spellStart"/>
            <w:r w:rsidRPr="001A1E2F">
              <w:rPr>
                <w:color w:val="auto"/>
              </w:rPr>
              <w:t>сут</w:t>
            </w:r>
            <w:proofErr w:type="spellEnd"/>
            <w:r w:rsidRPr="001A1E2F">
              <w:rPr>
                <w:color w:val="auto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:rsidR="00085563" w:rsidRPr="001A1E2F" w:rsidRDefault="00085563" w:rsidP="00625C08">
            <w:pPr>
              <w:pStyle w:val="12"/>
              <w:spacing w:line="360" w:lineRule="auto"/>
              <w:rPr>
                <w:color w:val="auto"/>
              </w:rPr>
            </w:pPr>
          </w:p>
        </w:tc>
      </w:tr>
      <w:tr w:rsidR="00085563" w:rsidRPr="001A1E2F" w:rsidTr="00625C08">
        <w:trPr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85563" w:rsidRPr="001A1E2F" w:rsidRDefault="00085563" w:rsidP="00625C08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3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085563" w:rsidRPr="001A1E2F" w:rsidRDefault="00085563" w:rsidP="00085563">
            <w:pPr>
              <w:pStyle w:val="120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Природный газ</w:t>
            </w:r>
          </w:p>
        </w:tc>
        <w:tc>
          <w:tcPr>
            <w:tcW w:w="856" w:type="pct"/>
          </w:tcPr>
          <w:p w:rsidR="00085563" w:rsidRPr="001A1E2F" w:rsidRDefault="001A1E2F" w:rsidP="00085563">
            <w:pPr>
              <w:pStyle w:val="12"/>
              <w:spacing w:line="360" w:lineRule="auto"/>
              <w:rPr>
                <w:iCs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газ</m:t>
                    </m:r>
                  </m:sub>
                </m:sSub>
              </m:oMath>
            </m:oMathPara>
          </w:p>
        </w:tc>
        <w:tc>
          <w:tcPr>
            <w:tcW w:w="576" w:type="pct"/>
            <w:shd w:val="clear" w:color="auto" w:fill="auto"/>
          </w:tcPr>
          <w:p w:rsidR="00085563" w:rsidRPr="001A1E2F" w:rsidRDefault="00625C08" w:rsidP="00625C08">
            <w:pPr>
              <w:pStyle w:val="12"/>
              <w:spacing w:line="360" w:lineRule="auto"/>
              <w:rPr>
                <w:color w:val="auto"/>
              </w:rPr>
            </w:pPr>
            <w:r w:rsidRPr="001A1E2F">
              <w:rPr>
                <w:color w:val="auto"/>
              </w:rPr>
              <w:t>м</w:t>
            </w:r>
            <w:r w:rsidRPr="001A1E2F">
              <w:rPr>
                <w:color w:val="auto"/>
                <w:vertAlign w:val="superscript"/>
              </w:rPr>
              <w:t>3</w:t>
            </w:r>
            <w:r w:rsidRPr="001A1E2F">
              <w:rPr>
                <w:color w:val="auto"/>
              </w:rPr>
              <w:t>/</w:t>
            </w:r>
            <w:proofErr w:type="spellStart"/>
            <w:r w:rsidRPr="001A1E2F">
              <w:rPr>
                <w:color w:val="auto"/>
              </w:rPr>
              <w:t>сут</w:t>
            </w:r>
            <w:proofErr w:type="spellEnd"/>
            <w:r w:rsidRPr="001A1E2F">
              <w:rPr>
                <w:color w:val="auto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:rsidR="00085563" w:rsidRPr="001A1E2F" w:rsidRDefault="00085563" w:rsidP="00625C08">
            <w:pPr>
              <w:pStyle w:val="12"/>
              <w:spacing w:line="360" w:lineRule="auto"/>
              <w:rPr>
                <w:color w:val="auto"/>
              </w:rPr>
            </w:pPr>
          </w:p>
        </w:tc>
      </w:tr>
    </w:tbl>
    <w:p w:rsidR="001B1D4D" w:rsidRPr="001A1E2F" w:rsidRDefault="001B1D4D" w:rsidP="001B1D4D">
      <w:pPr>
        <w:spacing w:before="3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D4D" w:rsidRPr="001A1E2F" w:rsidRDefault="00662AC5" w:rsidP="00F6222B">
      <w:pPr>
        <w:widowControl w:val="0"/>
        <w:autoSpaceDE w:val="0"/>
        <w:autoSpaceDN w:val="0"/>
        <w:adjustRightInd w:val="0"/>
        <w:spacing w:after="0" w:line="360" w:lineRule="auto"/>
        <w:ind w:right="652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5C08" w:rsidRPr="001A1E2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5E18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C08" w:rsidRPr="001A1E2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625C08" w:rsidRPr="001A1E2F">
        <w:rPr>
          <w:rFonts w:ascii="Times New Roman" w:hAnsi="Times New Roman" w:cs="Times New Roman"/>
          <w:sz w:val="28"/>
          <w:szCs w:val="28"/>
        </w:rPr>
        <w:t>дельный максимальный часовой расход тепловой энергии на 1 м</w:t>
      </w:r>
      <w:proofErr w:type="gramStart"/>
      <w:r w:rsidR="00625C08" w:rsidRPr="001A1E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25C08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hAnsi="Times New Roman" w:cs="Times New Roman"/>
          <w:sz w:val="28"/>
          <w:szCs w:val="28"/>
        </w:rPr>
        <w:t>о</w:t>
      </w:r>
      <w:r w:rsidR="00625C08" w:rsidRPr="001A1E2F">
        <w:rPr>
          <w:rFonts w:ascii="Times New Roman" w:hAnsi="Times New Roman" w:cs="Times New Roman"/>
          <w:sz w:val="28"/>
          <w:szCs w:val="28"/>
        </w:rPr>
        <w:t>тапливаемой площади  объекта (квартир, помещений).</w:t>
      </w:r>
    </w:p>
    <w:p w:rsidR="00625C08" w:rsidRPr="001A1E2F" w:rsidRDefault="00625C08" w:rsidP="005E5820">
      <w:pPr>
        <w:pStyle w:val="a2"/>
        <w:spacing w:after="0"/>
        <w:rPr>
          <w:lang w:eastAsia="ru-RU"/>
        </w:rPr>
      </w:pPr>
      <w:r w:rsidRPr="001A1E2F">
        <w:t>Удельный максимальный часовой расход тепловой энергии на 1 м</w:t>
      </w:r>
      <w:proofErr w:type="gramStart"/>
      <w:r w:rsidRPr="001A1E2F">
        <w:rPr>
          <w:vertAlign w:val="superscript"/>
        </w:rPr>
        <w:t>2</w:t>
      </w:r>
      <w:proofErr w:type="gramEnd"/>
      <w:r w:rsidRPr="001A1E2F">
        <w:t xml:space="preserve"> пл</w:t>
      </w:r>
      <w:r w:rsidRPr="001A1E2F">
        <w:t>о</w:t>
      </w:r>
      <w:r w:rsidRPr="001A1E2F">
        <w:t xml:space="preserve">щади помещений </w:t>
      </w:r>
      <w:r w:rsidRPr="001A1E2F">
        <w:rPr>
          <w:lang w:eastAsia="ru-RU"/>
        </w:rPr>
        <w:t>на отопление объекта вычисляется по формуле:</w:t>
      </w:r>
    </w:p>
    <w:p w:rsidR="00625C08" w:rsidRPr="001A1E2F" w:rsidRDefault="001A1E2F" w:rsidP="005E5820">
      <w:pPr>
        <w:pStyle w:val="a2"/>
        <w:spacing w:after="0"/>
        <w:jc w:val="center"/>
        <w:rPr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ОВ</m:t>
            </m:r>
          </m:sub>
          <m:sup>
            <m:r>
              <w:rPr>
                <w:rFonts w:ascii="Cambria Math" w:hAnsi="Cambria Math"/>
                <w:szCs w:val="28"/>
                <w:lang w:val="en-US" w:eastAsia="ru-RU"/>
              </w:rPr>
              <m:t>max</m:t>
            </m:r>
          </m:sup>
        </m:sSubSup>
        <m:r>
          <w:rPr>
            <w:rFonts w:ascii="Cambria Math" w:hAnsi="Cambria Math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ОВ</m:t>
                </m:r>
              </m:sub>
            </m:sSub>
          </m:num>
          <m:den>
            <w:bookmarkStart w:id="23" w:name="OLE_LINK98"/>
            <w:bookmarkStart w:id="24" w:name="OLE_LINK99"/>
            <w:bookmarkStart w:id="25" w:name="OLE_LINK100"/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от</m:t>
                </m:r>
              </m:sub>
            </m:sSub>
            <w:bookmarkEnd w:id="23"/>
            <w:bookmarkEnd w:id="24"/>
            <w:bookmarkEnd w:id="25"/>
          </m:den>
        </m:f>
        <m:r>
          <w:rPr>
            <w:rFonts w:ascii="Cambria Math" w:hAnsi="Cambria Math"/>
            <w:szCs w:val="28"/>
            <w:lang w:eastAsia="ru-RU"/>
          </w:rPr>
          <m:t>∙</m:t>
        </m:r>
        <m:sSup>
          <m:s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hAnsi="Cambria Math"/>
                <w:szCs w:val="28"/>
                <w:lang w:eastAsia="ru-RU"/>
              </w:rPr>
              <m:t>3</m:t>
            </m:r>
          </m:sup>
        </m:sSup>
      </m:oMath>
      <w:r w:rsidR="00625C08" w:rsidRPr="001A1E2F">
        <w:rPr>
          <w:szCs w:val="28"/>
          <w:lang w:eastAsia="ru-RU"/>
        </w:rPr>
        <w:t>,</w:t>
      </w:r>
      <w:r w:rsidR="00861808" w:rsidRPr="001A1E2F">
        <w:rPr>
          <w:szCs w:val="28"/>
          <w:lang w:eastAsia="ru-RU"/>
        </w:rPr>
        <w:t xml:space="preserve"> Вт/м</w:t>
      </w:r>
      <w:proofErr w:type="gramStart"/>
      <w:r w:rsidR="00861808" w:rsidRPr="001A1E2F">
        <w:rPr>
          <w:szCs w:val="28"/>
          <w:vertAlign w:val="superscript"/>
          <w:lang w:eastAsia="ru-RU"/>
        </w:rPr>
        <w:t>2</w:t>
      </w:r>
      <w:proofErr w:type="gramEnd"/>
      <w:r w:rsidR="00625C08" w:rsidRPr="001A1E2F">
        <w:rPr>
          <w:szCs w:val="28"/>
          <w:lang w:eastAsia="ru-RU"/>
        </w:rPr>
        <w:t xml:space="preserve">                                                             (13)</w:t>
      </w:r>
    </w:p>
    <w:p w:rsidR="00625C08" w:rsidRPr="001A1E2F" w:rsidRDefault="00625C08" w:rsidP="005E5820">
      <w:pPr>
        <w:pStyle w:val="a2"/>
        <w:spacing w:after="0"/>
        <w:ind w:firstLine="0"/>
      </w:pPr>
      <w:r w:rsidRPr="001A1E2F">
        <w:rPr>
          <w:lang w:eastAsia="ru-RU"/>
        </w:rPr>
        <w:t>в том числе на вентиляцию:</w:t>
      </w:r>
    </w:p>
    <w:p w:rsidR="00625C08" w:rsidRPr="001A1E2F" w:rsidRDefault="001A1E2F" w:rsidP="005E5820">
      <w:pPr>
        <w:pStyle w:val="a2"/>
        <w:spacing w:after="0"/>
        <w:jc w:val="center"/>
        <w:rPr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В</m:t>
            </m:r>
          </m:sub>
          <m:sup>
            <m:r>
              <w:rPr>
                <w:rFonts w:ascii="Cambria Math" w:hAnsi="Cambria Math"/>
                <w:szCs w:val="28"/>
                <w:lang w:val="en-US" w:eastAsia="ru-RU"/>
              </w:rPr>
              <m:t>max</m:t>
            </m:r>
          </m:sup>
        </m:sSubSup>
        <m:r>
          <w:rPr>
            <w:rFonts w:ascii="Cambria Math" w:hAnsi="Cambria Math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от</m:t>
                </m:r>
              </m:sub>
            </m:sSub>
          </m:den>
        </m:f>
        <m:r>
          <w:rPr>
            <w:rFonts w:ascii="Cambria Math" w:hAnsi="Cambria Math"/>
            <w:szCs w:val="28"/>
            <w:lang w:eastAsia="ru-RU"/>
          </w:rPr>
          <m:t>∙</m:t>
        </m:r>
        <m:sSup>
          <m:s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hAnsi="Cambria Math"/>
                <w:szCs w:val="28"/>
                <w:lang w:eastAsia="ru-RU"/>
              </w:rPr>
              <m:t>3</m:t>
            </m:r>
          </m:sup>
        </m:sSup>
      </m:oMath>
      <w:r w:rsidR="00625C08" w:rsidRPr="001A1E2F">
        <w:rPr>
          <w:szCs w:val="28"/>
          <w:lang w:eastAsia="ru-RU"/>
        </w:rPr>
        <w:t>,</w:t>
      </w:r>
      <w:r w:rsidR="00861808" w:rsidRPr="001A1E2F">
        <w:rPr>
          <w:szCs w:val="28"/>
          <w:lang w:eastAsia="ru-RU"/>
        </w:rPr>
        <w:t>Вт/м</w:t>
      </w:r>
      <w:proofErr w:type="gramStart"/>
      <w:r w:rsidR="00861808" w:rsidRPr="001A1E2F">
        <w:rPr>
          <w:szCs w:val="28"/>
          <w:vertAlign w:val="superscript"/>
          <w:lang w:eastAsia="ru-RU"/>
        </w:rPr>
        <w:t>2</w:t>
      </w:r>
      <w:proofErr w:type="gramEnd"/>
      <w:r w:rsidR="00625C08" w:rsidRPr="001A1E2F">
        <w:rPr>
          <w:szCs w:val="28"/>
          <w:lang w:eastAsia="ru-RU"/>
        </w:rPr>
        <w:t xml:space="preserve">                                            (14)</w:t>
      </w:r>
    </w:p>
    <w:p w:rsidR="00625C08" w:rsidRPr="001A1E2F" w:rsidRDefault="00625C08" w:rsidP="005E5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В формулах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ОВ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proofErr w:type="gramStart"/>
      <w:r w:rsidR="00F6222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w:proofErr w:type="gramEnd"/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берётся из </w:t>
      </w:r>
      <w:r w:rsidR="00DB1314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таблицы 9, 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sub>
        </m:sSub>
      </m:oMath>
      <w:r w:rsidR="00F6222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B1314" w:rsidRPr="001A1E2F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F6222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B1314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таблицы </w:t>
      </w:r>
      <w:r w:rsidR="00C70C58" w:rsidRPr="001A1E2F">
        <w:rPr>
          <w:rFonts w:ascii="Times New Roman" w:eastAsia="Times New Roman" w:hAnsi="Times New Roman" w:cs="Times New Roman"/>
          <w:iCs/>
          <w:sz w:val="28"/>
          <w:szCs w:val="28"/>
        </w:rPr>
        <w:t>1 настоящего стандарта.</w:t>
      </w:r>
    </w:p>
    <w:p w:rsidR="00C70C58" w:rsidRPr="001A1E2F" w:rsidRDefault="00662AC5" w:rsidP="00445A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5E18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5AFB" w:rsidRPr="001A1E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Расчёт показателей </w:t>
      </w:r>
      <w:r w:rsidR="00445AFB" w:rsidRPr="001A1E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эксплуатационной энергоемкости объекта (здания, строения, сооружения)</w:t>
      </w:r>
    </w:p>
    <w:p w:rsidR="00445AFB" w:rsidRPr="001A1E2F" w:rsidRDefault="00445AFB" w:rsidP="00445AFB">
      <w:pPr>
        <w:pStyle w:val="a2"/>
        <w:spacing w:after="0"/>
        <w:ind w:firstLine="0"/>
        <w:jc w:val="left"/>
        <w:rPr>
          <w:szCs w:val="28"/>
        </w:rPr>
      </w:pPr>
      <w:r w:rsidRPr="001A1E2F">
        <w:rPr>
          <w:szCs w:val="28"/>
        </w:rPr>
        <w:t>Данный раздел включает следующие расчёты:</w:t>
      </w:r>
    </w:p>
    <w:p w:rsidR="00445AFB" w:rsidRPr="001A1E2F" w:rsidRDefault="00445AFB" w:rsidP="00F62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hAnsi="Times New Roman" w:cs="Times New Roman"/>
          <w:sz w:val="28"/>
          <w:szCs w:val="28"/>
        </w:rPr>
        <w:t>- г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одовые расходы конечных видов энергоносителей на объект (жилую часть здания), строение, сооружение;</w:t>
      </w:r>
    </w:p>
    <w:p w:rsidR="00445AFB" w:rsidRPr="001A1E2F" w:rsidRDefault="00445AFB" w:rsidP="00F62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удельные годовые расходы конечных видов энергоносителей в расч</w:t>
      </w:r>
      <w:r w:rsidR="00F6222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на 1 м</w:t>
      </w:r>
      <w:proofErr w:type="gramStart"/>
      <w:r w:rsidR="00662AC5" w:rsidRPr="001A1E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площади квартир (помещений);</w:t>
      </w:r>
    </w:p>
    <w:p w:rsidR="00445AFB" w:rsidRPr="001A1E2F" w:rsidRDefault="00445AFB" w:rsidP="00F62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удельная эксплуатационная энергоемкость здания (обобщ</w:t>
      </w:r>
      <w:r w:rsidR="00F6222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нный показатель годового расхода топливно-энергетических ресурсов в расч</w:t>
      </w:r>
      <w:r w:rsidR="00F6222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 на 1 </w:t>
      </w:r>
      <w:r w:rsidR="00662AC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Start"/>
      <w:r w:rsidR="00662AC5" w:rsidRPr="001A1E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="00662AC5" w:rsidRPr="001A1E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площади квартир, помещений);</w:t>
      </w:r>
    </w:p>
    <w:p w:rsidR="00445AFB" w:rsidRPr="001A1E2F" w:rsidRDefault="00445AFB" w:rsidP="00445AF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 суммарный удельный годовой расход тепловой энергии;</w:t>
      </w:r>
    </w:p>
    <w:p w:rsidR="002C7C81" w:rsidRPr="001A1E2F" w:rsidRDefault="00445AFB" w:rsidP="00445A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удельный расход электрической энергии на общедомовые нужды</w:t>
      </w:r>
      <w:r w:rsidRPr="001A1E2F">
        <w:rPr>
          <w:rFonts w:ascii="Times New Roman" w:hAnsi="Times New Roman" w:cs="Times New Roman"/>
          <w:sz w:val="28"/>
          <w:szCs w:val="28"/>
        </w:rPr>
        <w:t>.</w:t>
      </w:r>
    </w:p>
    <w:p w:rsidR="00FF19A5" w:rsidRPr="001A1E2F" w:rsidRDefault="00662AC5" w:rsidP="00095071">
      <w:pPr>
        <w:pStyle w:val="a2"/>
        <w:spacing w:after="0"/>
        <w:ind w:firstLine="0"/>
        <w:jc w:val="left"/>
        <w:rPr>
          <w:rFonts w:eastAsiaTheme="minorHAnsi"/>
          <w:szCs w:val="28"/>
        </w:rPr>
      </w:pPr>
      <w:r w:rsidRPr="001A1E2F">
        <w:rPr>
          <w:szCs w:val="28"/>
          <w:lang w:eastAsia="ru-RU"/>
        </w:rPr>
        <w:t>6</w:t>
      </w:r>
      <w:r w:rsidR="00DD41C5" w:rsidRPr="001A1E2F">
        <w:rPr>
          <w:szCs w:val="28"/>
          <w:lang w:eastAsia="ru-RU"/>
        </w:rPr>
        <w:t>.1</w:t>
      </w:r>
      <w:r w:rsidR="005E1804">
        <w:rPr>
          <w:szCs w:val="28"/>
          <w:lang w:eastAsia="ru-RU"/>
        </w:rPr>
        <w:t>.</w:t>
      </w:r>
      <w:r w:rsidR="00DD41C5" w:rsidRPr="001A1E2F">
        <w:rPr>
          <w:szCs w:val="28"/>
          <w:lang w:eastAsia="ru-RU"/>
        </w:rPr>
        <w:t xml:space="preserve"> Расчёт </w:t>
      </w:r>
      <w:r w:rsidR="00DD41C5" w:rsidRPr="001A1E2F">
        <w:rPr>
          <w:szCs w:val="28"/>
        </w:rPr>
        <w:t>г</w:t>
      </w:r>
      <w:r w:rsidR="00DD41C5" w:rsidRPr="001A1E2F">
        <w:rPr>
          <w:rFonts w:eastAsiaTheme="minorHAnsi"/>
          <w:szCs w:val="28"/>
        </w:rPr>
        <w:t>одовых расходов конечных видов энергоносителей на объект (ж</w:t>
      </w:r>
      <w:r w:rsidR="00DD41C5" w:rsidRPr="001A1E2F">
        <w:rPr>
          <w:rFonts w:eastAsiaTheme="minorHAnsi"/>
          <w:szCs w:val="28"/>
        </w:rPr>
        <w:t>и</w:t>
      </w:r>
      <w:r w:rsidR="00DD41C5" w:rsidRPr="001A1E2F">
        <w:rPr>
          <w:rFonts w:eastAsiaTheme="minorHAnsi"/>
          <w:szCs w:val="28"/>
        </w:rPr>
        <w:t>лую часть здания), строение, сооружение.</w:t>
      </w:r>
    </w:p>
    <w:p w:rsidR="00404E17" w:rsidRPr="001A1E2F" w:rsidRDefault="006F5D1B" w:rsidP="00095071">
      <w:pPr>
        <w:pStyle w:val="a2"/>
        <w:spacing w:after="0"/>
        <w:ind w:firstLine="0"/>
        <w:jc w:val="left"/>
        <w:rPr>
          <w:rFonts w:eastAsiaTheme="minorHAnsi"/>
          <w:szCs w:val="28"/>
        </w:rPr>
      </w:pPr>
      <w:r w:rsidRPr="001A1E2F">
        <w:rPr>
          <w:rFonts w:eastAsiaTheme="minorHAnsi"/>
          <w:szCs w:val="28"/>
        </w:rPr>
        <w:t xml:space="preserve">Данный раздел </w:t>
      </w:r>
      <w:r w:rsidR="00CD6B5F" w:rsidRPr="001A1E2F">
        <w:rPr>
          <w:rFonts w:eastAsiaTheme="minorHAnsi"/>
          <w:szCs w:val="28"/>
        </w:rPr>
        <w:t>Отчета</w:t>
      </w:r>
      <w:r w:rsidRPr="001A1E2F">
        <w:rPr>
          <w:rFonts w:eastAsiaTheme="minorHAnsi"/>
          <w:szCs w:val="28"/>
        </w:rPr>
        <w:t xml:space="preserve"> должен включать </w:t>
      </w:r>
      <w:r w:rsidR="00404E17" w:rsidRPr="001A1E2F">
        <w:rPr>
          <w:rFonts w:eastAsiaTheme="minorHAnsi"/>
          <w:szCs w:val="28"/>
        </w:rPr>
        <w:t xml:space="preserve">следующие </w:t>
      </w:r>
      <w:r w:rsidRPr="001A1E2F">
        <w:rPr>
          <w:rFonts w:eastAsiaTheme="minorHAnsi"/>
          <w:szCs w:val="28"/>
        </w:rPr>
        <w:t>расчёты</w:t>
      </w:r>
      <w:r w:rsidR="00404E17" w:rsidRPr="001A1E2F">
        <w:rPr>
          <w:rFonts w:eastAsiaTheme="minorHAnsi"/>
          <w:szCs w:val="28"/>
        </w:rPr>
        <w:t>:</w:t>
      </w:r>
    </w:p>
    <w:p w:rsidR="006F5D1B" w:rsidRPr="001A1E2F" w:rsidRDefault="00404E17" w:rsidP="00404E1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A1E2F">
        <w:rPr>
          <w:rFonts w:ascii="Times New Roman" w:eastAsiaTheme="minorHAnsi" w:hAnsi="Times New Roman" w:cs="Times New Roman"/>
          <w:sz w:val="28"/>
          <w:szCs w:val="28"/>
        </w:rPr>
        <w:t>-</w:t>
      </w:r>
      <w:r w:rsidR="00F6222B" w:rsidRPr="001A1E2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</w:rPr>
        <w:t xml:space="preserve">расход тепловой энергии на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отопление в холодный и переходный периоды г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да;</w:t>
      </w:r>
      <w:proofErr w:type="gramEnd"/>
    </w:p>
    <w:p w:rsidR="00404E17" w:rsidRPr="001A1E2F" w:rsidRDefault="00404E17" w:rsidP="00404E1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2372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тепловой энергии на горячее водоснабжение;</w:t>
      </w:r>
    </w:p>
    <w:p w:rsidR="00404E17" w:rsidRPr="001A1E2F" w:rsidRDefault="00404E17" w:rsidP="00404E1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2372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</w:t>
      </w:r>
      <w:r w:rsidR="00F6222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тепловой энергии других систем (по каждой системе раздельно)</w:t>
      </w:r>
      <w:r w:rsidR="00FA6D0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6D0B" w:rsidRPr="001A1E2F">
        <w:t>–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тиляция, тепловые завесы и т.д.</w:t>
      </w:r>
    </w:p>
    <w:p w:rsidR="00DD41C5" w:rsidRPr="001A1E2F" w:rsidRDefault="00DD41C5" w:rsidP="00DD41C5">
      <w:pPr>
        <w:pStyle w:val="a2"/>
        <w:spacing w:after="0"/>
        <w:rPr>
          <w:lang w:eastAsia="ru-RU"/>
        </w:rPr>
      </w:pPr>
      <w:r w:rsidRPr="001A1E2F">
        <w:rPr>
          <w:lang w:eastAsia="ru-RU"/>
        </w:rPr>
        <w:t>Расход тепловой энергии на отопление и вентиляцию объекта за отоп</w:t>
      </w:r>
      <w:r w:rsidRPr="001A1E2F">
        <w:rPr>
          <w:lang w:eastAsia="ru-RU"/>
        </w:rPr>
        <w:t>и</w:t>
      </w:r>
      <w:r w:rsidRPr="001A1E2F">
        <w:rPr>
          <w:lang w:eastAsia="ru-RU"/>
        </w:rPr>
        <w:t>тельный период вычисляется по формуле (Г10) СП 50.13330-2012:</w:t>
      </w:r>
    </w:p>
    <w:bookmarkStart w:id="26" w:name="OLE_LINK104"/>
    <w:bookmarkStart w:id="27" w:name="OLE_LINK105"/>
    <w:p w:rsidR="00DD41C5" w:rsidRPr="001A1E2F" w:rsidRDefault="001A1E2F" w:rsidP="00DD41C5">
      <w:pPr>
        <w:pStyle w:val="a2"/>
        <w:spacing w:after="0"/>
        <w:ind w:firstLine="0"/>
        <w:jc w:val="center"/>
        <w:rPr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h</m:t>
            </m:r>
          </m:sub>
          <m:sup>
            <m:r>
              <w:rPr>
                <w:rFonts w:ascii="Cambria Math" w:hAnsi="Cambria Math"/>
                <w:szCs w:val="28"/>
                <w:lang w:eastAsia="ru-RU"/>
              </w:rPr>
              <m:t>y</m:t>
            </m:r>
          </m:sup>
        </m:sSubSup>
        <w:bookmarkEnd w:id="26"/>
        <w:bookmarkEnd w:id="27"/>
        <m:r>
          <w:rPr>
            <w:rFonts w:ascii="Cambria Math" w:hAnsi="Cambria Math"/>
            <w:szCs w:val="28"/>
            <w:lang w:eastAsia="ru-RU"/>
          </w:rPr>
          <m:t>=0,0864∙</m:t>
        </m:r>
        <m:sSubSup>
          <m:sSub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от</m:t>
            </m:r>
          </m:sub>
          <m:sup>
            <m:r>
              <w:rPr>
                <w:rFonts w:ascii="Cambria Math" w:hAnsi="Cambria Math"/>
                <w:szCs w:val="28"/>
                <w:lang w:eastAsia="ru-RU"/>
              </w:rPr>
              <m:t>р</m:t>
            </m:r>
          </m:sup>
        </m:sSubSup>
        <m:r>
          <w:rPr>
            <w:rFonts w:ascii="Cambria Math" w:hAnsi="Cambria Math"/>
            <w:szCs w:val="28"/>
            <w:lang w:eastAsia="ru-RU"/>
          </w:rPr>
          <m:t>∙ГСОП∙</m:t>
        </m:r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от</m:t>
            </m:r>
          </m:sub>
        </m:sSub>
      </m:oMath>
      <w:r w:rsidR="00861808" w:rsidRPr="001A1E2F">
        <w:rPr>
          <w:szCs w:val="28"/>
          <w:lang w:eastAsia="ru-RU"/>
        </w:rPr>
        <w:t>, МДж</w:t>
      </w:r>
      <w:r w:rsidR="00DD41C5" w:rsidRPr="001A1E2F">
        <w:rPr>
          <w:szCs w:val="28"/>
          <w:lang w:eastAsia="ru-RU"/>
        </w:rPr>
        <w:t xml:space="preserve">                             (1</w:t>
      </w:r>
      <w:r w:rsidR="00E335BB" w:rsidRPr="001A1E2F">
        <w:rPr>
          <w:szCs w:val="28"/>
          <w:lang w:eastAsia="ru-RU"/>
        </w:rPr>
        <w:t>5</w:t>
      </w:r>
      <w:r w:rsidR="00DD41C5" w:rsidRPr="001A1E2F">
        <w:rPr>
          <w:szCs w:val="28"/>
          <w:lang w:eastAsia="ru-RU"/>
        </w:rPr>
        <w:t>)</w:t>
      </w:r>
    </w:p>
    <w:p w:rsidR="00DD41C5" w:rsidRPr="001A1E2F" w:rsidRDefault="006F5D1B" w:rsidP="00F6222B">
      <w:pPr>
        <w:pStyle w:val="a2"/>
        <w:spacing w:after="0"/>
        <w:ind w:firstLine="0"/>
        <w:rPr>
          <w:szCs w:val="28"/>
          <w:lang w:eastAsia="ru-RU"/>
        </w:rPr>
      </w:pPr>
      <w:r w:rsidRPr="001A1E2F">
        <w:rPr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от</m:t>
            </m:r>
          </m:sub>
        </m:sSub>
      </m:oMath>
      <w:r w:rsidRPr="001A1E2F">
        <w:rPr>
          <w:szCs w:val="28"/>
          <w:lang w:eastAsia="ru-RU"/>
        </w:rPr>
        <w:t xml:space="preserve"> – отапливаемый объём, зафиксированный в таблице 1 настоящего ста</w:t>
      </w:r>
      <w:r w:rsidRPr="001A1E2F">
        <w:rPr>
          <w:szCs w:val="28"/>
          <w:lang w:eastAsia="ru-RU"/>
        </w:rPr>
        <w:t>н</w:t>
      </w:r>
      <w:r w:rsidRPr="001A1E2F">
        <w:rPr>
          <w:szCs w:val="28"/>
          <w:lang w:eastAsia="ru-RU"/>
        </w:rPr>
        <w:t xml:space="preserve">дарта; </w:t>
      </w:r>
      <m:oMath>
        <m:sSubSup>
          <m:sSub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от</m:t>
            </m:r>
          </m:sub>
          <m:sup>
            <w:proofErr w:type="gramStart"/>
            <m:r>
              <w:rPr>
                <w:rFonts w:ascii="Cambria Math" w:hAnsi="Cambria Math"/>
                <w:szCs w:val="28"/>
                <w:lang w:eastAsia="ru-RU"/>
              </w:rPr>
              <m:t>р</m:t>
            </m:r>
            <w:proofErr w:type="gramEnd"/>
          </m:sup>
        </m:sSubSup>
      </m:oMath>
      <w:r w:rsidRPr="001A1E2F">
        <w:rPr>
          <w:szCs w:val="28"/>
          <w:lang w:eastAsia="ru-RU"/>
        </w:rPr>
        <w:t xml:space="preserve"> – расчётная удельная характеристика расхода тепловой энергии на отопление и вентиляцию объекта, вычисляемая в соответствии с формулой (Г1) СП 50.13330-2012.</w:t>
      </w:r>
    </w:p>
    <w:p w:rsidR="00E452C7" w:rsidRPr="001A1E2F" w:rsidRDefault="001A1E2F" w:rsidP="00861808">
      <w:pPr>
        <w:pStyle w:val="a2"/>
        <w:spacing w:after="0"/>
        <w:jc w:val="left"/>
        <w:rPr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от</m:t>
            </m:r>
          </m:sub>
          <m:sup>
            <m:r>
              <w:rPr>
                <w:rFonts w:ascii="Cambria Math" w:hAnsi="Cambria Math"/>
                <w:szCs w:val="28"/>
                <w:lang w:eastAsia="ru-RU"/>
              </w:rPr>
              <m:t>р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ru-RU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 w:eastAsia="ru-RU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об</m:t>
                </m:r>
              </m:sub>
            </m:sSub>
            <m:r>
              <w:rPr>
                <w:rFonts w:ascii="Cambria Math" w:hAnsi="Cambria Math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 w:eastAsia="ru-RU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  <w:lang w:eastAsia="ru-RU"/>
                  </w:rPr>
                  <m:t>вент</m:t>
                </m:r>
              </m:sub>
            </m:sSub>
            <m:r>
              <w:rPr>
                <w:rFonts w:ascii="Cambria Math" w:hAnsi="Cambria Math"/>
                <w:szCs w:val="28"/>
                <w:lang w:eastAsia="ru-RU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eastAsia="ru-RU"/>
                      </w:rPr>
                      <m:t>быт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eastAsia="ru-RU"/>
                      </w:rPr>
                      <m:t>рад</m:t>
                    </m:r>
                  </m:sub>
                </m:sSub>
              </m:e>
            </m:d>
            <m:r>
              <w:rPr>
                <w:rFonts w:ascii="Cambria Math" w:hAnsi="Cambria Math"/>
                <w:szCs w:val="28"/>
                <w:lang w:eastAsia="ru-RU"/>
              </w:rPr>
              <m:t>∙ν∙ς</m:t>
            </m:r>
          </m:e>
        </m:d>
        <m:r>
          <w:rPr>
            <w:rFonts w:ascii="Cambria Math" w:hAnsi="Cambria Math"/>
            <w:szCs w:val="28"/>
            <w:lang w:eastAsia="ru-RU"/>
          </w:rPr>
          <m:t>∙</m:t>
        </m:r>
        <m:d>
          <m:d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Cs w:val="28"/>
                <w:lang w:eastAsia="ru-RU"/>
              </w:rPr>
              <m:t>1-ξ</m:t>
            </m:r>
          </m:e>
        </m:d>
        <m:r>
          <w:rPr>
            <w:rFonts w:ascii="Cambria Math" w:hAnsi="Cambria Math"/>
            <w:szCs w:val="28"/>
            <w:lang w:eastAsia="ru-RU"/>
          </w:rPr>
          <m:t>∙</m:t>
        </m:r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eastAsia="ru-RU"/>
              </w:rPr>
              <m:t>β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h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</m:oMath>
      <w:r w:rsidR="00861808" w:rsidRPr="001A1E2F">
        <w:rPr>
          <w:szCs w:val="28"/>
        </w:rPr>
        <w:t>Вт/м</w:t>
      </w:r>
      <w:r w:rsidR="00861808" w:rsidRPr="001A1E2F">
        <w:rPr>
          <w:szCs w:val="28"/>
          <w:vertAlign w:val="superscript"/>
        </w:rPr>
        <w:t>3</w:t>
      </w:r>
      <w:proofErr w:type="gramStart"/>
      <w:r w:rsidR="00861808" w:rsidRPr="001A1E2F">
        <w:rPr>
          <w:szCs w:val="28"/>
        </w:rPr>
        <w:t>∙˚С</w:t>
      </w:r>
      <w:proofErr w:type="gramEnd"/>
      <w:r w:rsidR="00E452C7" w:rsidRPr="001A1E2F">
        <w:rPr>
          <w:szCs w:val="28"/>
          <w:lang w:eastAsia="ru-RU"/>
        </w:rPr>
        <w:t xml:space="preserve">        (1</w:t>
      </w:r>
      <w:r w:rsidR="00E335BB" w:rsidRPr="001A1E2F">
        <w:rPr>
          <w:szCs w:val="28"/>
          <w:lang w:eastAsia="ru-RU"/>
        </w:rPr>
        <w:t>6</w:t>
      </w:r>
      <w:r w:rsidR="00E452C7" w:rsidRPr="001A1E2F">
        <w:rPr>
          <w:szCs w:val="28"/>
          <w:lang w:eastAsia="ru-RU"/>
        </w:rPr>
        <w:t>)</w:t>
      </w:r>
    </w:p>
    <w:p w:rsidR="00A94E01" w:rsidRPr="001A1E2F" w:rsidRDefault="00E452C7" w:rsidP="00FA6D0B">
      <w:pPr>
        <w:pStyle w:val="a2"/>
        <w:spacing w:after="0"/>
        <w:ind w:firstLine="0"/>
        <w:rPr>
          <w:szCs w:val="28"/>
          <w:lang w:eastAsia="ru-RU"/>
        </w:rPr>
      </w:pPr>
      <w:r w:rsidRPr="001A1E2F">
        <w:rPr>
          <w:szCs w:val="28"/>
          <w:lang w:eastAsia="ru-RU"/>
        </w:rPr>
        <w:lastRenderedPageBreak/>
        <w:t xml:space="preserve">В этой формуле, </w:t>
      </w:r>
      <m:oMath>
        <m:sSub>
          <m:sSubPr>
            <m:ctrlPr>
              <w:rPr>
                <w:rFonts w:ascii="Cambria Math" w:hAnsi="Cambria Math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об</m:t>
            </m:r>
          </m:sub>
        </m:sSub>
      </m:oMath>
      <w:r w:rsidRPr="001A1E2F">
        <w:rPr>
          <w:szCs w:val="28"/>
          <w:lang w:eastAsia="ru-RU"/>
        </w:rPr>
        <w:t xml:space="preserve"> вычисляется по формуле (Ж</w:t>
      </w:r>
      <w:proofErr w:type="gramStart"/>
      <w:r w:rsidRPr="001A1E2F">
        <w:rPr>
          <w:szCs w:val="28"/>
          <w:lang w:eastAsia="ru-RU"/>
        </w:rPr>
        <w:t>1</w:t>
      </w:r>
      <w:proofErr w:type="gramEnd"/>
      <w:r w:rsidRPr="001A1E2F">
        <w:rPr>
          <w:szCs w:val="28"/>
          <w:lang w:eastAsia="ru-RU"/>
        </w:rPr>
        <w:t xml:space="preserve">) СП 50.13330-2012, </w:t>
      </w:r>
      <m:oMath>
        <m:sSub>
          <m:sSubPr>
            <m:ctrlPr>
              <w:rPr>
                <w:rFonts w:ascii="Cambria Math" w:hAnsi="Cambria Math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вент</m:t>
            </m:r>
          </m:sub>
        </m:sSub>
      </m:oMath>
      <w:r w:rsidRPr="001A1E2F">
        <w:rPr>
          <w:szCs w:val="28"/>
          <w:lang w:eastAsia="ru-RU"/>
        </w:rPr>
        <w:t xml:space="preserve"> – по формуле (Г2), </w:t>
      </w:r>
      <m:oMath>
        <m:sSub>
          <m:sSubPr>
            <m:ctrlPr>
              <w:rPr>
                <w:rFonts w:ascii="Cambria Math" w:hAnsi="Cambria Math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быт</m:t>
            </m:r>
          </m:sub>
        </m:sSub>
      </m:oMath>
      <w:r w:rsidRPr="001A1E2F">
        <w:rPr>
          <w:szCs w:val="28"/>
          <w:lang w:eastAsia="ru-RU"/>
        </w:rPr>
        <w:t xml:space="preserve"> – по формуле (Г6)</w:t>
      </w:r>
      <w:r w:rsidR="00101389" w:rsidRPr="001A1E2F">
        <w:rPr>
          <w:szCs w:val="28"/>
          <w:lang w:eastAsia="ru-RU"/>
        </w:rPr>
        <w:t xml:space="preserve"> и ли по формуле (10.10) Справочного пособия  «</w:t>
      </w:r>
      <w:proofErr w:type="spellStart"/>
      <w:r w:rsidR="00101389" w:rsidRPr="001A1E2F">
        <w:rPr>
          <w:szCs w:val="28"/>
          <w:lang w:eastAsia="ru-RU"/>
        </w:rPr>
        <w:t>Теплопотери</w:t>
      </w:r>
      <w:proofErr w:type="spellEnd"/>
      <w:r w:rsidR="00101389" w:rsidRPr="001A1E2F">
        <w:rPr>
          <w:szCs w:val="28"/>
          <w:lang w:eastAsia="ru-RU"/>
        </w:rPr>
        <w:t xml:space="preserve"> здания»</w:t>
      </w:r>
      <w:r w:rsidRPr="001A1E2F">
        <w:rPr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рад</m:t>
            </m:r>
          </m:sub>
        </m:sSub>
      </m:oMath>
      <w:r w:rsidRPr="001A1E2F">
        <w:rPr>
          <w:szCs w:val="28"/>
          <w:lang w:eastAsia="ru-RU"/>
        </w:rPr>
        <w:t xml:space="preserve"> – по формуле (Г7).</w:t>
      </w:r>
      <w:r w:rsidR="00FA6D0B" w:rsidRPr="001A1E2F">
        <w:rPr>
          <w:szCs w:val="28"/>
          <w:lang w:eastAsia="ru-RU"/>
        </w:rPr>
        <w:t xml:space="preserve"> </w:t>
      </w:r>
      <w:r w:rsidRPr="001A1E2F">
        <w:rPr>
          <w:szCs w:val="28"/>
          <w:lang w:eastAsia="ru-RU"/>
        </w:rPr>
        <w:t>При вычислении зн</w:t>
      </w:r>
      <w:r w:rsidRPr="001A1E2F">
        <w:rPr>
          <w:szCs w:val="28"/>
          <w:lang w:eastAsia="ru-RU"/>
        </w:rPr>
        <w:t>а</w:t>
      </w:r>
      <w:r w:rsidRPr="001A1E2F">
        <w:rPr>
          <w:szCs w:val="28"/>
          <w:lang w:eastAsia="ru-RU"/>
        </w:rPr>
        <w:t xml:space="preserve">чения  </w:t>
      </w:r>
      <m:oMath>
        <m:sSub>
          <m:sSubPr>
            <m:ctrlPr>
              <w:rPr>
                <w:rFonts w:ascii="Cambria Math" w:hAnsi="Cambria Math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zCs w:val="28"/>
                <w:lang w:eastAsia="ru-RU"/>
              </w:rPr>
              <m:t>рад</m:t>
            </m:r>
          </m:sub>
        </m:sSub>
      </m:oMath>
      <w:r w:rsidR="008247EE" w:rsidRPr="001A1E2F">
        <w:rPr>
          <w:szCs w:val="28"/>
          <w:lang w:eastAsia="ru-RU"/>
        </w:rPr>
        <w:t xml:space="preserve"> величины солнечной радиации берут из</w:t>
      </w:r>
      <w:r w:rsidR="00A94E01" w:rsidRPr="001A1E2F">
        <w:rPr>
          <w:szCs w:val="28"/>
          <w:lang w:eastAsia="ru-RU"/>
        </w:rPr>
        <w:t xml:space="preserve"> научно-прикладного спр</w:t>
      </w:r>
      <w:r w:rsidR="00A94E01" w:rsidRPr="001A1E2F">
        <w:rPr>
          <w:szCs w:val="28"/>
          <w:lang w:eastAsia="ru-RU"/>
        </w:rPr>
        <w:t>а</w:t>
      </w:r>
      <w:r w:rsidR="00A94E01" w:rsidRPr="001A1E2F">
        <w:rPr>
          <w:szCs w:val="28"/>
          <w:lang w:eastAsia="ru-RU"/>
        </w:rPr>
        <w:t>вочника по климату СССР или по данным ближайшей метеостанции.</w:t>
      </w:r>
    </w:p>
    <w:p w:rsidR="006F5D1B" w:rsidRPr="001A1E2F" w:rsidRDefault="006F5D1B" w:rsidP="00FA6D0B">
      <w:pPr>
        <w:pStyle w:val="a2"/>
        <w:spacing w:after="0"/>
        <w:ind w:firstLine="0"/>
        <w:rPr>
          <w:lang w:eastAsia="ru-RU"/>
        </w:rPr>
      </w:pPr>
      <w:r w:rsidRPr="001A1E2F">
        <w:rPr>
          <w:lang w:eastAsia="ru-RU"/>
        </w:rPr>
        <w:t>Расход тепловой энергии на</w:t>
      </w:r>
      <w:r w:rsidR="00CD1145" w:rsidRPr="001A1E2F">
        <w:rPr>
          <w:lang w:eastAsia="ru-RU"/>
        </w:rPr>
        <w:t xml:space="preserve"> ГВС вычисляется </w:t>
      </w:r>
      <w:proofErr w:type="gramStart"/>
      <w:r w:rsidR="00CD1145" w:rsidRPr="001A1E2F">
        <w:rPr>
          <w:lang w:eastAsia="ru-RU"/>
        </w:rPr>
        <w:t>по</w:t>
      </w:r>
      <w:proofErr w:type="gramEnd"/>
      <w:r w:rsidR="00CD1145" w:rsidRPr="001A1E2F">
        <w:rPr>
          <w:lang w:eastAsia="ru-RU"/>
        </w:rPr>
        <w:t xml:space="preserve"> формул</w:t>
      </w:r>
      <w:r w:rsidR="00A94DAC" w:rsidRPr="001A1E2F">
        <w:rPr>
          <w:lang w:eastAsia="ru-RU"/>
        </w:rPr>
        <w:t>ам</w:t>
      </w:r>
      <w:r w:rsidR="007F7D5A" w:rsidRPr="001A1E2F">
        <w:rPr>
          <w:lang w:eastAsia="ru-RU"/>
        </w:rPr>
        <w:t xml:space="preserve">и в соответствии с нормами </w:t>
      </w:r>
      <w:r w:rsidR="00CD1145" w:rsidRPr="001A1E2F">
        <w:rPr>
          <w:lang w:eastAsia="ru-RU"/>
        </w:rPr>
        <w:t xml:space="preserve">СНиП </w:t>
      </w:r>
      <w:r w:rsidR="00CD1145" w:rsidRPr="001A1E2F">
        <w:rPr>
          <w:szCs w:val="28"/>
        </w:rPr>
        <w:t>2.04.01–85</w:t>
      </w:r>
      <w:r w:rsidR="007F7D5A" w:rsidRPr="001A1E2F">
        <w:rPr>
          <w:szCs w:val="28"/>
        </w:rPr>
        <w:t xml:space="preserve"> (актуализированная редакция)</w:t>
      </w:r>
      <w:r w:rsidR="00A94DAC" w:rsidRPr="001A1E2F">
        <w:rPr>
          <w:szCs w:val="28"/>
        </w:rPr>
        <w:t>.</w:t>
      </w:r>
    </w:p>
    <w:p w:rsidR="00AF6F25" w:rsidRPr="001A1E2F" w:rsidRDefault="00A94DAC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>Годовой расход горячей воды на хозяйственно-бытовые нужды по количеству потребителей (работающих, учащихся и т.д.)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формуле:</w:t>
      </w:r>
    </w:p>
    <w:p w:rsidR="00A94DAC" w:rsidRPr="001A1E2F" w:rsidRDefault="001A1E2F" w:rsidP="00136196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ГВС</m:t>
            </m:r>
          </m:sub>
        </m:sSub>
      </m:oMath>
      <w:r w:rsidR="00AF6F25" w:rsidRPr="001A1E2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 ∙с∙ρ∙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ГВС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исх</m:t>
                </m:r>
                <w:proofErr w:type="gramEnd"/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ГВС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="00861808" w:rsidRPr="001A1E2F">
        <w:rPr>
          <w:rFonts w:ascii="Times New Roman" w:eastAsia="Times New Roman" w:hAnsi="Times New Roman" w:cs="Times New Roman"/>
          <w:sz w:val="28"/>
          <w:szCs w:val="28"/>
        </w:rPr>
        <w:t>, МДж</w:t>
      </w:r>
      <w:r w:rsidR="00AF6F25" w:rsidRPr="001A1E2F">
        <w:rPr>
          <w:rFonts w:ascii="Times New Roman" w:eastAsia="Times New Roman" w:hAnsi="Times New Roman" w:cs="Times New Roman"/>
          <w:sz w:val="28"/>
          <w:szCs w:val="28"/>
        </w:rPr>
        <w:t xml:space="preserve">                  (1</w:t>
      </w:r>
      <w:r w:rsidR="00E335BB" w:rsidRPr="001A1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6F25" w:rsidRPr="001A1E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6F25" w:rsidRPr="001A1E2F" w:rsidRDefault="00136196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F6F25" w:rsidRPr="001A1E2F">
        <w:rPr>
          <w:rFonts w:ascii="Times New Roman" w:eastAsia="Times New Roman" w:hAnsi="Times New Roman" w:cs="Times New Roman"/>
          <w:sz w:val="28"/>
          <w:szCs w:val="28"/>
        </w:rPr>
        <w:t xml:space="preserve">де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b>
        </m:sSub>
      </m:oMath>
      <w:r w:rsidR="00AF6F25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норма расхода горячей воды на одного потребителя, 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/сутки; 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количество потребителей; 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="00FA6D0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FA6D0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теплоёмкость воды, кДж/(</w:t>
      </w:r>
      <w:proofErr w:type="spellStart"/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кг∙К</w:t>
      </w:r>
      <w:proofErr w:type="spellEnd"/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); ρ – плотность в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>ды, кг/м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="00781588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ГВС</m:t>
            </m:r>
          </m:sub>
        </m:sSub>
      </m:oMath>
      <w:r w:rsidR="00781588" w:rsidRPr="001A1E2F">
        <w:rPr>
          <w:rFonts w:ascii="Times New Roman" w:eastAsia="Times New Roman" w:hAnsi="Times New Roman" w:cs="Times New Roman"/>
          <w:sz w:val="28"/>
          <w:szCs w:val="28"/>
        </w:rPr>
        <w:t xml:space="preserve"> – температура горячей воды, ˚С;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исх</m:t>
            </m:r>
            <w:proofErr w:type="gramEnd"/>
          </m:sub>
        </m:sSub>
      </m:oMath>
      <w:r w:rsidR="00781588" w:rsidRPr="001A1E2F">
        <w:rPr>
          <w:rFonts w:ascii="Times New Roman" w:eastAsia="Times New Roman" w:hAnsi="Times New Roman" w:cs="Times New Roman"/>
          <w:sz w:val="28"/>
          <w:szCs w:val="28"/>
        </w:rPr>
        <w:t xml:space="preserve"> - температура холодной в</w:t>
      </w:r>
      <w:r w:rsidR="00781588" w:rsidRPr="001A1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1588" w:rsidRPr="001A1E2F">
        <w:rPr>
          <w:rFonts w:ascii="Times New Roman" w:eastAsia="Times New Roman" w:hAnsi="Times New Roman" w:cs="Times New Roman"/>
          <w:sz w:val="28"/>
          <w:szCs w:val="28"/>
        </w:rPr>
        <w:t xml:space="preserve">ды, ˚С;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ГВС</m:t>
            </m:r>
          </m:sub>
        </m:sSub>
      </m:oMath>
      <w:r w:rsidR="00781588" w:rsidRPr="001A1E2F">
        <w:rPr>
          <w:rFonts w:ascii="Times New Roman" w:eastAsia="Times New Roman" w:hAnsi="Times New Roman" w:cs="Times New Roman"/>
          <w:sz w:val="28"/>
          <w:szCs w:val="28"/>
        </w:rPr>
        <w:t xml:space="preserve"> – время работы системы горячего водоснабжения, сутки/год.</w:t>
      </w:r>
    </w:p>
    <w:p w:rsidR="00A94DAC" w:rsidRPr="001A1E2F" w:rsidRDefault="00136196" w:rsidP="00FA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iCs/>
          <w:sz w:val="28"/>
          <w:szCs w:val="28"/>
        </w:rPr>
        <w:t>При наличии тепловых завес, р</w:t>
      </w:r>
      <w:r w:rsidR="00A94DAC" w:rsidRPr="001A1E2F">
        <w:rPr>
          <w:rFonts w:ascii="Times New Roman" w:eastAsia="Times New Roman" w:hAnsi="Times New Roman" w:cs="Times New Roman"/>
          <w:bCs/>
          <w:iCs/>
          <w:sz w:val="28"/>
          <w:szCs w:val="28"/>
        </w:rPr>
        <w:t>асход тепловой энергии на воздушно-тепловые завесы</w:t>
      </w:r>
      <w:r w:rsidR="00FA6D0B" w:rsidRPr="001A1E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94DAC" w:rsidRPr="001A1E2F">
        <w:rPr>
          <w:rFonts w:ascii="Times New Roman" w:eastAsia="Times New Roman" w:hAnsi="Times New Roman" w:cs="Times New Roman"/>
          <w:sz w:val="28"/>
          <w:szCs w:val="28"/>
        </w:rPr>
        <w:t xml:space="preserve">общий расход теплоты на вентиляцию складывается из расхода теплоты на </w:t>
      </w:r>
      <w:proofErr w:type="spellStart"/>
      <w:r w:rsidR="00A94DAC" w:rsidRPr="001A1E2F">
        <w:rPr>
          <w:rFonts w:ascii="Times New Roman" w:eastAsia="Times New Roman" w:hAnsi="Times New Roman" w:cs="Times New Roman"/>
          <w:sz w:val="28"/>
          <w:szCs w:val="28"/>
        </w:rPr>
        <w:t>общеобменную</w:t>
      </w:r>
      <w:proofErr w:type="spellEnd"/>
      <w:r w:rsidR="00A94DAC" w:rsidRPr="001A1E2F">
        <w:rPr>
          <w:rFonts w:ascii="Times New Roman" w:eastAsia="Times New Roman" w:hAnsi="Times New Roman" w:cs="Times New Roman"/>
          <w:sz w:val="28"/>
          <w:szCs w:val="28"/>
        </w:rPr>
        <w:t xml:space="preserve"> приточную вентиляцию и локальную приточную вентил</w:t>
      </w:r>
      <w:r w:rsidR="00A94DAC" w:rsidRPr="001A1E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4DAC" w:rsidRPr="001A1E2F">
        <w:rPr>
          <w:rFonts w:ascii="Times New Roman" w:eastAsia="Times New Roman" w:hAnsi="Times New Roman" w:cs="Times New Roman"/>
          <w:sz w:val="28"/>
          <w:szCs w:val="28"/>
        </w:rPr>
        <w:t>цию (тепловые завесы).</w:t>
      </w:r>
    </w:p>
    <w:p w:rsidR="00A94DAC" w:rsidRPr="001A1E2F" w:rsidRDefault="00A94DAC" w:rsidP="00136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Годовой расход теплоты на воздушно-тепловые завесы за отопительный период определяется по формуле:</w:t>
      </w:r>
    </w:p>
    <w:p w:rsidR="00136196" w:rsidRPr="001A1E2F" w:rsidRDefault="001A1E2F" w:rsidP="0013619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тз</m:t>
            </m:r>
          </m:sub>
        </m:sSub>
      </m:oMath>
      <w:r w:rsidR="00136196" w:rsidRPr="001A1E2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тз</m:t>
            </m:r>
          </m:sub>
        </m:sSub>
      </m:oMath>
      <w:r w:rsidR="001E581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∙ [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sub>
        </m:sSub>
      </m:oMath>
      <w:r w:rsidR="001E581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зк</m:t>
            </m:r>
          </m:sub>
        </m:sSub>
      </m:oMath>
      <w:r w:rsidR="001E581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по</m:t>
            </m:r>
          </m:sub>
        </m:sSub>
      </m:oMath>
      <w:r w:rsidR="001E581B" w:rsidRPr="001A1E2F">
        <w:rPr>
          <w:rFonts w:ascii="Times New Roman" w:eastAsia="Times New Roman" w:hAnsi="Times New Roman" w:cs="Times New Roman"/>
          <w:iCs/>
          <w:sz w:val="28"/>
          <w:szCs w:val="28"/>
        </w:rPr>
        <w:t>)/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  <w:proofErr w:type="gramEnd"/>
          </m:sub>
        </m:sSub>
      </m:oMath>
      <w:r w:rsidR="001E581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∙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пп</m:t>
            </m:r>
          </m:sub>
        </m:sSub>
      </m:oMath>
      <w:r w:rsidR="001E581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] ∙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исп</m:t>
            </m:r>
          </m:sub>
        </m:sSub>
      </m:oMath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∙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sub>
        </m:sSub>
      </m:oMath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∙ </w:t>
      </w:r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</w:rPr>
        <w:t>∙ 10</w:t>
      </w:r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-6</w:t>
      </w:r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</w:rPr>
        <w:t>, Гкал/год             (1</w:t>
      </w:r>
      <w:r w:rsidR="00E335BB" w:rsidRPr="001A1E2F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0859BE" w:rsidRPr="001A1E2F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0859BE" w:rsidRPr="001A1E2F" w:rsidRDefault="000859BE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тз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часовой расход воздуха завесы, кг/час;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 –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удельная тепло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мкость воздуха, ккал/кг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С;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зк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температура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завесы после калорифера,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0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С;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по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темп</w:t>
      </w:r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ратура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воздуха в помещении в зоне отбора,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0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С;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исп</m:t>
            </m:r>
            <w:proofErr w:type="gramEnd"/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 – 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полезного использования тепла;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пп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коэффициент, учитывающий потери тепла с прол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ным паром;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продолжительность </w:t>
      </w:r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>работы тепловой завесы в сутки;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sub>
        </m:sSub>
      </m:oMath>
      <w:r w:rsidR="002E27F0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>ло рабочих суток за отопительный период;</w:t>
      </w:r>
      <w:r w:rsidR="002E27F0" w:rsidRPr="001A1E2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="002E27F0" w:rsidRPr="001A1E2F">
        <w:rPr>
          <w:rFonts w:ascii="Times New Roman" w:eastAsia="Times New Roman" w:hAnsi="Times New Roman" w:cs="Times New Roman"/>
          <w:sz w:val="28"/>
          <w:szCs w:val="28"/>
        </w:rPr>
        <w:t xml:space="preserve"> воздушно-тепловых завес.</w:t>
      </w:r>
    </w:p>
    <w:p w:rsidR="002E27F0" w:rsidRPr="001A1E2F" w:rsidRDefault="002E27F0" w:rsidP="00136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При этом расчёт часового расхода воздуха завесы, </w:t>
      </w:r>
      <w:proofErr w:type="spellStart"/>
      <w:proofErr w:type="gramStart"/>
      <w:r w:rsidRPr="001A1E2F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proofErr w:type="gramEnd"/>
      <w:r w:rsidRPr="001A1E2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тз</w:t>
      </w:r>
      <w:proofErr w:type="spellEnd"/>
      <w:r w:rsidR="00FA6D0B" w:rsidRPr="001A1E2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проводился по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2E27F0" w:rsidRPr="001A1E2F" w:rsidRDefault="001A1E2F" w:rsidP="0013619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тз</m:t>
            </m:r>
          </m:sub>
        </m:sSub>
      </m:oMath>
      <w:r w:rsidR="002E27F0" w:rsidRPr="001A1E2F">
        <w:rPr>
          <w:rFonts w:ascii="Times New Roman" w:eastAsia="Times New Roman" w:hAnsi="Times New Roman" w:cs="Times New Roman"/>
          <w:iCs/>
          <w:sz w:val="28"/>
          <w:szCs w:val="28"/>
        </w:rPr>
        <w:t>= 3600 ∙ φ ∙ μ ∙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b>
        </m:sSub>
      </m:oMath>
      <w:r w:rsidR="007B6D0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∙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  <w:proofErr w:type="gramEnd"/>
          </m:sub>
        </m:sSub>
      </m:oMath>
      <w:r w:rsidR="007B6D0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∙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[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] </m:t>
            </m:r>
          </m:e>
        </m:rad>
      </m:oMath>
      <w:r w:rsidR="007B6D0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кг/час            (1</w:t>
      </w:r>
      <w:r w:rsidR="00E335BB" w:rsidRPr="001A1E2F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7B6D01" w:rsidRPr="001A1E2F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7B6D01" w:rsidRPr="001A1E2F" w:rsidRDefault="007B6D01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897A58" wp14:editId="16275837">
            <wp:extent cx="112395" cy="137795"/>
            <wp:effectExtent l="0" t="0" r="1905" b="0"/>
            <wp:docPr id="22" name="Рисунок 22" descr="http://www.cbias.ru/terias/cont/1/f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ias.ru/terias/cont/1/f9_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– отношение количества воздуха подаваемого в завесу, к общему колич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ству воздуха, проходящего через ворота. Для боковых завес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φ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= 0,7;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μ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– коэ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фициент расхода воздуха при действии завесы – определяется в зависимости от отношения: </w:t>
      </w:r>
      <w:proofErr w:type="spellStart"/>
      <w:r w:rsidRPr="001A1E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/2b, (где </w:t>
      </w:r>
      <w:proofErr w:type="spellStart"/>
      <w:r w:rsidRPr="001A1E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– ширина ворот, м; b – ширина выпускного патру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ка завесы, м), а также величины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φ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и угла выпуска</w:t>
      </w:r>
      <w:r w:rsidR="00AC1811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струи воздуха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t>β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t>β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= 45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A1E2F">
        <w:rPr>
          <w:rFonts w:ascii="Times New Roman" w:eastAsia="Times New Roman" w:hAnsi="Times New Roman" w:cs="Times New Roman"/>
          <w:noProof/>
          <w:sz w:val="28"/>
          <w:szCs w:val="28"/>
        </w:rPr>
        <w:t>φ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=0,7 оптимальное соотношение </w:t>
      </w:r>
      <w:proofErr w:type="spellStart"/>
      <w:r w:rsidRPr="001A1E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/2b = 30; g </w:t>
      </w:r>
      <w:r w:rsidR="00FA6D0B" w:rsidRPr="001A1E2F">
        <w:t>–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ускорение свободного пад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ния, g = 9,81 м/сек</w:t>
      </w:r>
      <w:proofErr w:type="gramStart"/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b>
        </m:sSub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вн</m:t>
            </m:r>
          </m:sub>
        </m:sSub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– плотность воздуха снаружи и внутри. </w:t>
      </w:r>
    </w:p>
    <w:p w:rsidR="0074027B" w:rsidRPr="001A1E2F" w:rsidRDefault="0074027B" w:rsidP="005E58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Температура воздуха завесы после калорифера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зк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определялась по формуле:</w:t>
      </w:r>
    </w:p>
    <w:p w:rsidR="0074027B" w:rsidRPr="001A1E2F" w:rsidRDefault="001A1E2F" w:rsidP="005E582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зк</m:t>
            </m:r>
          </m:sub>
        </m:sSub>
      </m:oMath>
      <w:r w:rsidR="0074027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= {(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сн</m:t>
            </m:r>
          </m:sub>
        </m:sSub>
      </m:oMath>
      <w:r w:rsidR="0074027B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по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p>
        </m:sSubSup>
      </m:oMath>
      <w:r w:rsidR="0074027B" w:rsidRPr="001A1E2F">
        <w:rPr>
          <w:rFonts w:ascii="Times New Roman" w:eastAsia="Times New Roman" w:hAnsi="Times New Roman" w:cs="Times New Roman"/>
          <w:iCs/>
          <w:sz w:val="28"/>
          <w:szCs w:val="28"/>
        </w:rPr>
        <w:t>)/[</w:t>
      </w:r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>φ</w:t>
      </w:r>
      <w:r w:rsidR="0074027B" w:rsidRPr="001A1E2F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1 -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пот</m:t>
            </m:r>
          </m:sub>
        </m:sSub>
      </m:oMath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зав</m:t>
            </m:r>
          </m:sub>
        </m:sSub>
      </m:oMath>
      <w:r w:rsidR="0074027B" w:rsidRPr="001A1E2F">
        <w:rPr>
          <w:rFonts w:ascii="Times New Roman" w:eastAsia="Times New Roman" w:hAnsi="Times New Roman" w:cs="Times New Roman"/>
          <w:iCs/>
          <w:sz w:val="28"/>
          <w:szCs w:val="28"/>
        </w:rPr>
        <w:t>)]}</w:t>
      </w:r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по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p>
        </m:sSubSup>
      </m:oMath>
      <w:proofErr w:type="gramStart"/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˚С                     (</w:t>
      </w:r>
      <w:r w:rsidR="00E335BB" w:rsidRPr="001A1E2F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BC0B11" w:rsidRPr="001A1E2F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BC0B11" w:rsidRPr="001A1E2F" w:rsidRDefault="00BC0B11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сн</m:t>
            </m:r>
          </m:sub>
        </m:sSub>
      </m:oMath>
      <w:r w:rsidR="00AC1811"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1811" w:rsidRPr="001A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температура воздуха в цехе вблизи ворот;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пот</m:t>
            </m:r>
          </m:sub>
        </m:sSub>
      </m:oMath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зав</m:t>
            </m:r>
          </m:sub>
        </m:sSub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1E2F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отношение 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ства тепла теряемого с воздухом, уходящим через открытый проем наружу, к тепловой мощности завесы (коэффициент потери тепла завесой)</w:t>
      </w:r>
      <w:r w:rsidR="00F7488A" w:rsidRPr="001A1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88A" w:rsidRPr="001A1E2F" w:rsidRDefault="00662AC5" w:rsidP="00FA6D0B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488A" w:rsidRPr="001A1E2F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E18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488A" w:rsidRPr="001A1E2F">
        <w:rPr>
          <w:rFonts w:ascii="Times New Roman" w:eastAsia="Times New Roman" w:hAnsi="Times New Roman" w:cs="Times New Roman"/>
          <w:sz w:val="28"/>
          <w:szCs w:val="28"/>
        </w:rPr>
        <w:t xml:space="preserve">  Расчёт </w:t>
      </w:r>
      <w:r w:rsidR="00F7488A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удельных годовых расходов конечных видов энергоносителей в расчете на 1 кв. м площади квартир (помещений)</w:t>
      </w:r>
    </w:p>
    <w:p w:rsidR="00F7488A" w:rsidRPr="001A1E2F" w:rsidRDefault="00F7488A" w:rsidP="00FA6D0B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Удельные годовые расходы конечных видов энергоносителей вычисляются </w:t>
      </w:r>
      <w:r w:rsidR="00BD1C98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частное от деления годовых расходов энергоносителей на отапливаемую пл</w:t>
      </w:r>
      <w:r w:rsidR="00BD1C98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D1C98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щадь объекта. Вычисления проводят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расчётов</w:t>
      </w:r>
      <w:r w:rsidR="00FA6D0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полученных в пар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графе </w:t>
      </w:r>
      <w:r w:rsidR="00662AC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.1, а также данных таблиц</w:t>
      </w:r>
      <w:r w:rsidR="00BD1C98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1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(отапливаемые площади) и </w:t>
      </w:r>
      <w:r w:rsidR="00BD1C98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таблицы 9 (электрическая энергия).</w:t>
      </w:r>
    </w:p>
    <w:p w:rsidR="00CE303D" w:rsidRPr="001A1E2F" w:rsidRDefault="00662AC5" w:rsidP="0074027B">
      <w:pPr>
        <w:spacing w:before="100" w:beforeAutospacing="1" w:after="100" w:afterAutospacing="1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E303D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5E18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303D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Удельная эксплуатационная энерго</w:t>
      </w:r>
      <w:r w:rsidR="00FA6D0B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E303D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мкость </w:t>
      </w:r>
      <w:r w:rsidR="00D33D0A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</w:t>
      </w:r>
    </w:p>
    <w:p w:rsidR="00F92589" w:rsidRPr="001A1E2F" w:rsidRDefault="00F92589" w:rsidP="005E5820">
      <w:pPr>
        <w:pStyle w:val="a2"/>
        <w:spacing w:after="0"/>
      </w:pPr>
      <w:r w:rsidRPr="001A1E2F">
        <w:t>Удельную эксплуатационную энерго</w:t>
      </w:r>
      <w:r w:rsidR="00FA6D0B" w:rsidRPr="001A1E2F">
        <w:t>ё</w:t>
      </w:r>
      <w:r w:rsidRPr="001A1E2F">
        <w:t>мкость здания в расч</w:t>
      </w:r>
      <w:r w:rsidR="00FA6D0B" w:rsidRPr="001A1E2F">
        <w:t>ё</w:t>
      </w:r>
      <w:r w:rsidRPr="001A1E2F">
        <w:t>те на 1 м</w:t>
      </w:r>
      <w:proofErr w:type="gramStart"/>
      <w:r w:rsidRPr="001A1E2F">
        <w:rPr>
          <w:vertAlign w:val="superscript"/>
        </w:rPr>
        <w:t>2</w:t>
      </w:r>
      <w:proofErr w:type="gramEnd"/>
      <w:r w:rsidRPr="001A1E2F">
        <w:t xml:space="preserve"> площади помещений вычисляют по формуле:</w:t>
      </w:r>
    </w:p>
    <w:p w:rsidR="00F92589" w:rsidRPr="001A1E2F" w:rsidRDefault="001A1E2F" w:rsidP="005E58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ГВС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148,6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4186,8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0,3445</m:t>
        </m:r>
      </m:oMath>
      <w:r w:rsidR="00F92589" w:rsidRPr="001A1E2F">
        <w:rPr>
          <w:rFonts w:ascii="Times New Roman" w:eastAsia="Times New Roman" w:hAnsi="Times New Roman" w:cs="Times New Roman"/>
          <w:sz w:val="28"/>
          <w:szCs w:val="28"/>
        </w:rPr>
        <w:t xml:space="preserve"> , кг у.т./м</w:t>
      </w:r>
      <w:proofErr w:type="gramStart"/>
      <w:r w:rsidR="00F92589"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92589"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(</w:t>
      </w:r>
      <w:r w:rsidR="00E335BB" w:rsidRPr="001A1E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589" w:rsidRPr="001A1E2F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7B6D01" w:rsidRPr="001A1E2F" w:rsidRDefault="0033222E" w:rsidP="00FA6D0B">
      <w:pPr>
        <w:spacing w:before="120" w:after="12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2589" w:rsidRPr="001A1E2F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p>
        </m:sSubSup>
      </m:oMath>
      <w:r w:rsidR="00F92589" w:rsidRPr="001A1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 xml:space="preserve"> МДж/м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>, МДж/м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proofErr w:type="gramStart"/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 xml:space="preserve"> кВт∙ч/м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726D9"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 –  </w:t>
      </w:r>
      <w:r w:rsidR="00A726D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удельные годовые расходы энергии на отопление, горячее водоснабжение и электричества соо</w:t>
      </w:r>
      <w:r w:rsidR="00A726D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726D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ветственно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вычисленные в параграфе 10.2</w:t>
      </w:r>
      <w:r w:rsidR="00A726D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; 148,6 и 0,3445 – коэффициенты п</w:t>
      </w:r>
      <w:r w:rsidR="00A726D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726D9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ресчёта в условное топливо килокалорий и тыс. кВт, соответственно; 4</w:t>
      </w:r>
      <w:r w:rsidR="000B2508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186,8– коэффициент пересчёта килокалорий в Дж.</w:t>
      </w:r>
    </w:p>
    <w:p w:rsidR="0033222E" w:rsidRPr="001A1E2F" w:rsidRDefault="00662AC5" w:rsidP="005E5820">
      <w:pPr>
        <w:spacing w:before="120"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3222E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="005E18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28" w:name="_GoBack"/>
      <w:bookmarkEnd w:id="28"/>
      <w:r w:rsidR="0033222E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Суммарный удельный годовой расход тепловой энергии</w:t>
      </w:r>
    </w:p>
    <w:p w:rsidR="0033222E" w:rsidRPr="001A1E2F" w:rsidRDefault="0033222E" w:rsidP="00FA6D0B">
      <w:pPr>
        <w:pStyle w:val="a2"/>
        <w:spacing w:before="120"/>
      </w:pPr>
      <w:r w:rsidRPr="001A1E2F">
        <w:t xml:space="preserve">Суммарный удельный годовой расход тепловой энергии на отопление, вентиляцию и горячее водоснабжение </w:t>
      </w:r>
      <w:r w:rsidR="00B625D6" w:rsidRPr="001A1E2F">
        <w:t>вычисляется по формуле</w:t>
      </w:r>
      <w:r w:rsidRPr="001A1E2F">
        <w:t>:</w:t>
      </w:r>
    </w:p>
    <w:p w:rsidR="0033222E" w:rsidRPr="001A1E2F" w:rsidRDefault="001A1E2F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сум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ГВС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вент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∙0,2778</m:t>
        </m:r>
      </m:oMath>
      <w:r w:rsidR="0033222E" w:rsidRPr="001A1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(2</w:t>
      </w:r>
      <w:r w:rsidR="00E335BB" w:rsidRPr="001A1E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222E" w:rsidRPr="001A1E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222E" w:rsidRPr="001A1E2F" w:rsidRDefault="0033222E" w:rsidP="00FA6D0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p>
        </m:sSubSup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>, МДж/м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год;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>, МДж/м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вент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proofErr w:type="gramStart"/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625D6" w:rsidRPr="001A1E2F">
        <w:rPr>
          <w:rFonts w:ascii="Times New Roman" w:eastAsia="Times New Roman" w:hAnsi="Times New Roman" w:cs="Times New Roman"/>
          <w:sz w:val="28"/>
          <w:szCs w:val="28"/>
        </w:rPr>
        <w:t>МДж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/м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год –  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удельные годовые расходы энергии на отопление, горячее водоснабжение и вентиляцию соотве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ственно, вычисленные в параграфе </w:t>
      </w:r>
      <w:r w:rsidR="00662AC5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.2;</w:t>
      </w:r>
      <w:r w:rsidR="00B625D6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0,2778 – коэффициенты пересчёта МДж в </w:t>
      </w:r>
      <w:proofErr w:type="spellStart"/>
      <w:r w:rsidR="00B625D6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кВт∙ч</w:t>
      </w:r>
      <w:proofErr w:type="spellEnd"/>
      <w:r w:rsidR="00B625D6" w:rsidRPr="001A1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25D6" w:rsidRPr="001A1E2F" w:rsidRDefault="00B625D6" w:rsidP="00FA6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Суммарный удельный годовой расход тепловой энергии на отопление и вент</w:t>
      </w:r>
      <w:r w:rsidRPr="001A1E2F">
        <w:rPr>
          <w:rFonts w:ascii="Times New Roman" w:hAnsi="Times New Roman" w:cs="Times New Roman"/>
          <w:sz w:val="28"/>
          <w:szCs w:val="28"/>
        </w:rPr>
        <w:t>и</w:t>
      </w:r>
      <w:r w:rsidRPr="001A1E2F">
        <w:rPr>
          <w:rFonts w:ascii="Times New Roman" w:hAnsi="Times New Roman" w:cs="Times New Roman"/>
          <w:sz w:val="28"/>
          <w:szCs w:val="28"/>
        </w:rPr>
        <w:t>ляцию</w:t>
      </w:r>
      <w:r w:rsidR="00662AC5" w:rsidRPr="001A1E2F">
        <w:rPr>
          <w:rFonts w:ascii="Times New Roman" w:hAnsi="Times New Roman" w:cs="Times New Roman"/>
          <w:sz w:val="28"/>
          <w:szCs w:val="28"/>
        </w:rPr>
        <w:t xml:space="preserve"> </w:t>
      </w:r>
      <w:r w:rsidR="00E335BB" w:rsidRPr="001A1E2F">
        <w:rPr>
          <w:rFonts w:ascii="Times New Roman" w:hAnsi="Times New Roman" w:cs="Times New Roman"/>
          <w:sz w:val="28"/>
          <w:szCs w:val="28"/>
        </w:rPr>
        <w:t xml:space="preserve">в сутки отопительного периода </w:t>
      </w:r>
      <w:r w:rsidRPr="001A1E2F">
        <w:rPr>
          <w:rFonts w:ascii="Times New Roman" w:hAnsi="Times New Roman" w:cs="Times New Roman"/>
          <w:sz w:val="28"/>
          <w:szCs w:val="28"/>
        </w:rPr>
        <w:t>вычисляется по формуле</w:t>
      </w:r>
      <w:r w:rsidR="00E335BB" w:rsidRPr="001A1E2F">
        <w:rPr>
          <w:rFonts w:ascii="Times New Roman" w:hAnsi="Times New Roman" w:cs="Times New Roman"/>
          <w:sz w:val="28"/>
          <w:szCs w:val="28"/>
        </w:rPr>
        <w:t>:</w:t>
      </w:r>
    </w:p>
    <w:p w:rsidR="0033222E" w:rsidRPr="001A1E2F" w:rsidRDefault="00FA6D0B" w:rsidP="005E58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сум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вент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∙0,2778</m:t>
        </m:r>
      </m:oMath>
      <w:r w:rsidR="00E335BB" w:rsidRPr="001A1E2F">
        <w:rPr>
          <w:rFonts w:ascii="Times New Roman" w:eastAsia="Times New Roman" w:hAnsi="Times New Roman" w:cs="Times New Roman"/>
          <w:sz w:val="28"/>
          <w:szCs w:val="28"/>
        </w:rPr>
        <w:t>/ГСОП                               (2</w:t>
      </w:r>
      <w:r w:rsidR="00A20941" w:rsidRPr="001A1E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35BB" w:rsidRPr="001A1E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35BB" w:rsidRPr="001A1E2F" w:rsidRDefault="00E335BB" w:rsidP="00FA6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Здесь же вычисляется 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еличина отклонения </w:t>
      </w:r>
      <w:r w:rsidRPr="001A1E2F">
        <w:rPr>
          <w:rFonts w:ascii="Times New Roman" w:hAnsi="Times New Roman" w:cs="Times New Roman"/>
          <w:sz w:val="28"/>
          <w:szCs w:val="28"/>
        </w:rPr>
        <w:t>суммарного удельного годового расхода тепловой энергии на отопление и вентиляцию от нормативного знач</w:t>
      </w:r>
      <w:r w:rsidRPr="001A1E2F">
        <w:rPr>
          <w:rFonts w:ascii="Times New Roman" w:hAnsi="Times New Roman" w:cs="Times New Roman"/>
          <w:sz w:val="28"/>
          <w:szCs w:val="28"/>
        </w:rPr>
        <w:t>е</w:t>
      </w:r>
      <w:r w:rsidRPr="001A1E2F">
        <w:rPr>
          <w:rFonts w:ascii="Times New Roman" w:hAnsi="Times New Roman" w:cs="Times New Roman"/>
          <w:sz w:val="28"/>
          <w:szCs w:val="28"/>
        </w:rPr>
        <w:t xml:space="preserve">ния по формуле: </w:t>
      </w:r>
    </w:p>
    <w:p w:rsidR="00A20941" w:rsidRPr="001A1E2F" w:rsidRDefault="001A1E2F" w:rsidP="005E5820">
      <w:pPr>
        <w:tabs>
          <w:tab w:val="left" w:pos="75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                       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sub>
        </m:sSub>
      </m:oMath>
      <w:r w:rsidR="00A20941" w:rsidRPr="001A1E2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от </m:t>
                </m:r>
              </m:sub>
              <m:sup>
                <w:proofErr w:type="gramStart"/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тр</m:t>
                </m:r>
                <w:proofErr w:type="gramEnd"/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от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от 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тр</m:t>
                </m:r>
              </m:sup>
            </m:sSubSup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∙100</m:t>
        </m:r>
      </m:oMath>
      <w:r w:rsidR="00A20941" w:rsidRPr="001A1E2F">
        <w:rPr>
          <w:rFonts w:ascii="Times New Roman" w:eastAsia="Times New Roman" w:hAnsi="Times New Roman" w:cs="Times New Roman"/>
          <w:sz w:val="28"/>
          <w:szCs w:val="28"/>
        </w:rPr>
        <w:t xml:space="preserve">, %              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20941" w:rsidRPr="001A1E2F">
        <w:rPr>
          <w:rFonts w:ascii="Times New Roman" w:eastAsia="Times New Roman" w:hAnsi="Times New Roman" w:cs="Times New Roman"/>
          <w:sz w:val="28"/>
          <w:szCs w:val="28"/>
        </w:rPr>
        <w:tab/>
        <w:t>(24)</w:t>
      </w:r>
    </w:p>
    <w:p w:rsidR="00A20941" w:rsidRPr="001A1E2F" w:rsidRDefault="00A20941" w:rsidP="00FA6D0B">
      <w:pPr>
        <w:tabs>
          <w:tab w:val="lef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от </m:t>
            </m:r>
          </m:sub>
          <m:sup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тр</m:t>
            </m:r>
            <w:proofErr w:type="gramEnd"/>
          </m:sup>
        </m:sSubSup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>, Вт/м</w:t>
      </w:r>
      <w:r w:rsidRPr="001A1E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∙˚С – нормируемая удельная характеристика расхода тепловой энергии на отопление  и вентиляцию, которая берётся из таблицы 13 или та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лицы 14 </w:t>
      </w:r>
      <w:r w:rsidR="00861808" w:rsidRPr="001A1E2F">
        <w:rPr>
          <w:rFonts w:ascii="Times New Roman" w:eastAsia="Times New Roman" w:hAnsi="Times New Roman" w:cs="Times New Roman"/>
          <w:sz w:val="28"/>
          <w:szCs w:val="28"/>
        </w:rPr>
        <w:t xml:space="preserve">в СП 50.13330-2012;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="00861808" w:rsidRPr="001A1E2F">
        <w:rPr>
          <w:rFonts w:ascii="Times New Roman" w:eastAsia="Times New Roman" w:hAnsi="Times New Roman" w:cs="Times New Roman"/>
          <w:szCs w:val="28"/>
        </w:rPr>
        <w:t xml:space="preserve"> – </w:t>
      </w:r>
      <w:r w:rsidR="00861808" w:rsidRPr="001A1E2F">
        <w:rPr>
          <w:rFonts w:ascii="Times New Roman" w:eastAsia="Times New Roman" w:hAnsi="Times New Roman" w:cs="Times New Roman"/>
          <w:sz w:val="28"/>
          <w:szCs w:val="28"/>
        </w:rPr>
        <w:t>значение, вычисленное по формуле (16) настоящего стандарта.</w:t>
      </w:r>
    </w:p>
    <w:p w:rsidR="005F787A" w:rsidRPr="001A1E2F" w:rsidRDefault="002623DD" w:rsidP="00FA6D0B">
      <w:pPr>
        <w:tabs>
          <w:tab w:val="lef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Сравнивая полученное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sub>
        </m:sSub>
      </m:oMath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в таблице 15 СП 50.13330-2012</w:t>
      </w:r>
      <w:r w:rsidR="00FA6D0B" w:rsidRPr="001A1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1E2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класс энергетической эффективности объекта.</w:t>
      </w:r>
    </w:p>
    <w:p w:rsidR="00FA6D0B" w:rsidRPr="001A1E2F" w:rsidRDefault="00FA6D0B" w:rsidP="00FA6D0B">
      <w:pPr>
        <w:tabs>
          <w:tab w:val="lef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0B" w:rsidRPr="001A1E2F" w:rsidRDefault="00FA6D0B" w:rsidP="00FA6D0B">
      <w:pPr>
        <w:tabs>
          <w:tab w:val="lef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B5F" w:rsidRPr="001A1E2F" w:rsidRDefault="00CD6B5F" w:rsidP="00FA6D0B">
      <w:pPr>
        <w:tabs>
          <w:tab w:val="lef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56" w:rsidRPr="001A1E2F" w:rsidRDefault="00B50D56" w:rsidP="00FA6D0B">
      <w:pPr>
        <w:tabs>
          <w:tab w:val="lef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939" w:rsidRPr="001A1E2F" w:rsidRDefault="00173939" w:rsidP="00173939">
      <w:pPr>
        <w:tabs>
          <w:tab w:val="left" w:pos="751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D6B5F" w:rsidRPr="001A1E2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A6288" w:rsidRPr="001A1E2F" w:rsidRDefault="00173939" w:rsidP="00173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A1E2F">
        <w:rPr>
          <w:rFonts w:ascii="Times New Roman" w:hAnsi="Times New Roman"/>
          <w:sz w:val="28"/>
          <w:szCs w:val="28"/>
        </w:rPr>
        <w:t xml:space="preserve">Союз «Национальная организация специалистов в области энергетических </w:t>
      </w:r>
    </w:p>
    <w:p w:rsidR="00173939" w:rsidRPr="001A1E2F" w:rsidRDefault="00173939" w:rsidP="00173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A1E2F">
        <w:rPr>
          <w:rFonts w:ascii="Times New Roman" w:hAnsi="Times New Roman"/>
          <w:sz w:val="28"/>
          <w:szCs w:val="28"/>
        </w:rPr>
        <w:t>обследований и энергетической эффективности»</w:t>
      </w:r>
    </w:p>
    <w:p w:rsidR="00173939" w:rsidRPr="001A1E2F" w:rsidRDefault="00173939" w:rsidP="00233488">
      <w:pPr>
        <w:pBdr>
          <w:bottom w:val="single" w:sz="4" w:space="0" w:color="auto"/>
        </w:pBdr>
        <w:spacing w:line="14" w:lineRule="atLeast"/>
        <w:contextualSpacing/>
        <w:jc w:val="center"/>
        <w:rPr>
          <w:rFonts w:ascii="Times New Roman" w:hAnsi="Times New Roman"/>
          <w:b/>
          <w:caps/>
          <w:szCs w:val="32"/>
        </w:rPr>
      </w:pPr>
    </w:p>
    <w:p w:rsidR="00173E94" w:rsidRPr="001A1E2F" w:rsidRDefault="00173E94" w:rsidP="00233488">
      <w:pPr>
        <w:pBdr>
          <w:bottom w:val="single" w:sz="4" w:space="0" w:color="auto"/>
        </w:pBdr>
        <w:spacing w:line="14" w:lineRule="atLeast"/>
        <w:contextualSpacing/>
        <w:jc w:val="center"/>
        <w:rPr>
          <w:rFonts w:ascii="Times New Roman" w:hAnsi="Times New Roman"/>
          <w:b/>
          <w:caps/>
          <w:szCs w:val="32"/>
        </w:rPr>
      </w:pPr>
    </w:p>
    <w:p w:rsidR="00173E94" w:rsidRPr="001A1E2F" w:rsidRDefault="00173E94" w:rsidP="00233488">
      <w:pPr>
        <w:pBdr>
          <w:bottom w:val="single" w:sz="4" w:space="0" w:color="auto"/>
        </w:pBdr>
        <w:spacing w:line="14" w:lineRule="atLeast"/>
        <w:contextualSpacing/>
        <w:jc w:val="center"/>
        <w:rPr>
          <w:rFonts w:ascii="Times New Roman" w:hAnsi="Times New Roman"/>
          <w:b/>
          <w:caps/>
          <w:szCs w:val="32"/>
        </w:rPr>
      </w:pPr>
    </w:p>
    <w:p w:rsidR="00173939" w:rsidRPr="001A1E2F" w:rsidRDefault="00233488" w:rsidP="00233488">
      <w:pPr>
        <w:spacing w:line="14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1A1E2F">
        <w:rPr>
          <w:rFonts w:ascii="Times New Roman" w:hAnsi="Times New Roman"/>
          <w:sz w:val="20"/>
          <w:szCs w:val="20"/>
        </w:rPr>
        <w:t xml:space="preserve">(полное </w:t>
      </w:r>
      <w:r w:rsidR="00831F25" w:rsidRPr="001A1E2F">
        <w:rPr>
          <w:rFonts w:ascii="Times New Roman" w:hAnsi="Times New Roman"/>
          <w:sz w:val="20"/>
          <w:szCs w:val="20"/>
        </w:rPr>
        <w:t>наименование организации, проводивше</w:t>
      </w:r>
      <w:r w:rsidRPr="001A1E2F">
        <w:rPr>
          <w:rFonts w:ascii="Times New Roman" w:hAnsi="Times New Roman"/>
          <w:sz w:val="20"/>
          <w:szCs w:val="20"/>
        </w:rPr>
        <w:t>й</w:t>
      </w:r>
      <w:r w:rsidR="00662AC5" w:rsidRPr="001A1E2F">
        <w:rPr>
          <w:rFonts w:ascii="Times New Roman" w:hAnsi="Times New Roman"/>
          <w:sz w:val="20"/>
          <w:szCs w:val="20"/>
        </w:rPr>
        <w:t xml:space="preserve"> </w:t>
      </w:r>
      <w:r w:rsidRPr="001A1E2F">
        <w:rPr>
          <w:rFonts w:ascii="Times New Roman" w:hAnsi="Times New Roman"/>
          <w:sz w:val="20"/>
          <w:szCs w:val="20"/>
        </w:rPr>
        <w:t>об</w:t>
      </w:r>
      <w:r w:rsidR="00831F25" w:rsidRPr="001A1E2F">
        <w:rPr>
          <w:rFonts w:ascii="Times New Roman" w:hAnsi="Times New Roman"/>
          <w:sz w:val="20"/>
          <w:szCs w:val="20"/>
        </w:rPr>
        <w:t>следование</w:t>
      </w:r>
      <w:r w:rsidRPr="001A1E2F">
        <w:rPr>
          <w:rFonts w:ascii="Times New Roman" w:hAnsi="Times New Roman"/>
          <w:sz w:val="20"/>
          <w:szCs w:val="20"/>
        </w:rPr>
        <w:t>)</w:t>
      </w:r>
    </w:p>
    <w:p w:rsidR="00233488" w:rsidRPr="001A1E2F" w:rsidRDefault="00233488" w:rsidP="00233488">
      <w:pPr>
        <w:spacing w:line="14" w:lineRule="atLeast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33488" w:rsidRPr="001A1E2F" w:rsidRDefault="00233488" w:rsidP="00233488">
      <w:pPr>
        <w:spacing w:line="14" w:lineRule="atLeast"/>
        <w:contextualSpacing/>
        <w:jc w:val="center"/>
        <w:rPr>
          <w:rFonts w:ascii="Times New Roman" w:hAnsi="Times New Roman"/>
          <w:caps/>
          <w:sz w:val="20"/>
          <w:szCs w:val="20"/>
        </w:rPr>
      </w:pPr>
    </w:p>
    <w:p w:rsidR="00173E94" w:rsidRPr="001A1E2F" w:rsidRDefault="00173E94" w:rsidP="00173939">
      <w:pPr>
        <w:jc w:val="center"/>
        <w:rPr>
          <w:rFonts w:ascii="Times New Roman" w:hAnsi="Times New Roman"/>
          <w:b/>
          <w:caps/>
          <w:sz w:val="28"/>
        </w:rPr>
      </w:pPr>
    </w:p>
    <w:p w:rsidR="00173E94" w:rsidRPr="001A1E2F" w:rsidRDefault="00173E94" w:rsidP="00173939">
      <w:pPr>
        <w:jc w:val="center"/>
        <w:rPr>
          <w:rFonts w:ascii="Times New Roman" w:hAnsi="Times New Roman"/>
          <w:b/>
          <w:caps/>
          <w:sz w:val="28"/>
        </w:rPr>
      </w:pPr>
    </w:p>
    <w:p w:rsidR="00173939" w:rsidRPr="001A1E2F" w:rsidRDefault="00173939" w:rsidP="00173939">
      <w:pPr>
        <w:jc w:val="center"/>
        <w:rPr>
          <w:rFonts w:ascii="Times New Roman" w:hAnsi="Times New Roman"/>
          <w:b/>
          <w:caps/>
          <w:sz w:val="28"/>
        </w:rPr>
      </w:pPr>
      <w:r w:rsidRPr="001A1E2F">
        <w:rPr>
          <w:rFonts w:ascii="Times New Roman" w:hAnsi="Times New Roman"/>
          <w:b/>
          <w:caps/>
          <w:sz w:val="28"/>
        </w:rPr>
        <w:t>ОТЧЁТ по энергетическому обследованию</w:t>
      </w:r>
    </w:p>
    <w:p w:rsidR="00173939" w:rsidRPr="001A1E2F" w:rsidRDefault="00173939" w:rsidP="00173939">
      <w:pPr>
        <w:jc w:val="center"/>
        <w:rPr>
          <w:rFonts w:ascii="Times New Roman" w:hAnsi="Times New Roman"/>
          <w:b/>
          <w:caps/>
          <w:sz w:val="28"/>
        </w:rPr>
      </w:pPr>
      <w:r w:rsidRPr="001A1E2F">
        <w:rPr>
          <w:rFonts w:ascii="Times New Roman" w:hAnsi="Times New Roman"/>
          <w:b/>
          <w:caps/>
          <w:sz w:val="28"/>
        </w:rPr>
        <w:t>№</w:t>
      </w:r>
    </w:p>
    <w:p w:rsidR="00173939" w:rsidRPr="001A1E2F" w:rsidRDefault="00233488" w:rsidP="00233488">
      <w:pPr>
        <w:spacing w:line="14" w:lineRule="atLeast"/>
        <w:contextualSpacing/>
        <w:jc w:val="center"/>
        <w:rPr>
          <w:rFonts w:ascii="Times New Roman" w:hAnsi="Times New Roman"/>
          <w:b/>
          <w:caps/>
        </w:rPr>
      </w:pPr>
      <w:r w:rsidRPr="001A1E2F">
        <w:rPr>
          <w:rFonts w:ascii="Times New Roman" w:hAnsi="Times New Roman"/>
          <w:b/>
          <w:caps/>
        </w:rPr>
        <w:t>_______________________________________________________________________________________</w:t>
      </w:r>
    </w:p>
    <w:p w:rsidR="00233488" w:rsidRPr="001A1E2F" w:rsidRDefault="00233488" w:rsidP="00233488">
      <w:pPr>
        <w:spacing w:line="14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1A1E2F">
        <w:rPr>
          <w:rFonts w:ascii="Times New Roman" w:hAnsi="Times New Roman"/>
          <w:sz w:val="20"/>
          <w:szCs w:val="20"/>
        </w:rPr>
        <w:t>(полное наименование обследуемого объекта)</w:t>
      </w:r>
    </w:p>
    <w:p w:rsidR="00233488" w:rsidRPr="001A1E2F" w:rsidRDefault="00233488" w:rsidP="00233488">
      <w:pPr>
        <w:spacing w:line="14" w:lineRule="atLeast"/>
        <w:contextualSpacing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E2F" w:rsidRPr="001A1E2F" w:rsidTr="00233488">
        <w:tc>
          <w:tcPr>
            <w:tcW w:w="9571" w:type="dxa"/>
          </w:tcPr>
          <w:p w:rsidR="00173939" w:rsidRPr="001A1E2F" w:rsidRDefault="00173939" w:rsidP="0023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E94" w:rsidRPr="001A1E2F" w:rsidRDefault="00173E94" w:rsidP="0023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939" w:rsidRPr="001A1E2F" w:rsidTr="00233488">
        <w:tc>
          <w:tcPr>
            <w:tcW w:w="9571" w:type="dxa"/>
          </w:tcPr>
          <w:p w:rsidR="00173939" w:rsidRPr="001A1E2F" w:rsidRDefault="00173939" w:rsidP="00233488">
            <w:pPr>
              <w:jc w:val="center"/>
              <w:rPr>
                <w:rFonts w:ascii="Times New Roman" w:hAnsi="Times New Roman"/>
                <w:b/>
              </w:rPr>
            </w:pPr>
            <w:r w:rsidRPr="001A1E2F">
              <w:rPr>
                <w:rFonts w:ascii="Times New Roman" w:hAnsi="Times New Roman"/>
              </w:rPr>
              <w:t>(полное наименование организации, заказавшей энергетическое обследование)</w:t>
            </w:r>
          </w:p>
        </w:tc>
      </w:tr>
    </w:tbl>
    <w:p w:rsidR="00173939" w:rsidRPr="001A1E2F" w:rsidRDefault="00173939" w:rsidP="00173939">
      <w:pPr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E2F" w:rsidRPr="001A1E2F" w:rsidTr="00233488">
        <w:tc>
          <w:tcPr>
            <w:tcW w:w="4785" w:type="dxa"/>
          </w:tcPr>
          <w:p w:rsidR="00173939" w:rsidRPr="001A1E2F" w:rsidRDefault="00173939" w:rsidP="00233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73939" w:rsidRPr="001A1E2F" w:rsidRDefault="00173939" w:rsidP="00233488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</w:p>
          <w:p w:rsidR="00173939" w:rsidRPr="001A1E2F" w:rsidRDefault="00173E94" w:rsidP="00233488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Руководитель организации, проводившей</w:t>
            </w:r>
          </w:p>
          <w:p w:rsidR="00173E94" w:rsidRPr="001A1E2F" w:rsidRDefault="00173E94" w:rsidP="00233488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173939" w:rsidRPr="001A1E2F" w:rsidRDefault="00173939" w:rsidP="00233488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_________________    </w:t>
            </w:r>
            <w:r w:rsidR="00173E94" w:rsidRPr="001A1E2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73939" w:rsidRPr="001A1E2F" w:rsidRDefault="00173939" w:rsidP="00233488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73939" w:rsidRPr="001A1E2F" w:rsidRDefault="00173939" w:rsidP="0023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F" w:rsidRPr="001A1E2F" w:rsidTr="00233488">
        <w:tc>
          <w:tcPr>
            <w:tcW w:w="4785" w:type="dxa"/>
          </w:tcPr>
          <w:p w:rsidR="00173939" w:rsidRPr="001A1E2F" w:rsidRDefault="00173939" w:rsidP="00233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73E94" w:rsidRPr="001A1E2F" w:rsidRDefault="00173E94" w:rsidP="00233488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939" w:rsidRPr="001A1E2F" w:rsidRDefault="00173939" w:rsidP="00233488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73E94" w:rsidRPr="001A1E2F" w:rsidRDefault="00173E94" w:rsidP="00173E94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Руководитель организации, заказавшей</w:t>
            </w:r>
          </w:p>
          <w:p w:rsidR="00173E94" w:rsidRPr="001A1E2F" w:rsidRDefault="00173E94" w:rsidP="00173E94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173939" w:rsidRPr="001A1E2F" w:rsidRDefault="00173939" w:rsidP="00233488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 xml:space="preserve">_________________    </w:t>
            </w:r>
            <w:r w:rsidR="00173E94" w:rsidRPr="001A1E2F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173939" w:rsidRPr="001A1E2F" w:rsidRDefault="00173939" w:rsidP="00233488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73939" w:rsidRPr="001A1E2F" w:rsidRDefault="00173939" w:rsidP="00233488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939" w:rsidRPr="001A1E2F" w:rsidTr="00233488">
        <w:tc>
          <w:tcPr>
            <w:tcW w:w="4785" w:type="dxa"/>
          </w:tcPr>
          <w:p w:rsidR="00173939" w:rsidRPr="001A1E2F" w:rsidRDefault="00173939" w:rsidP="00233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73E94" w:rsidRPr="001A1E2F" w:rsidRDefault="00173E94" w:rsidP="00233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939" w:rsidRPr="001A1E2F" w:rsidRDefault="00173939" w:rsidP="0023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2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73939" w:rsidRPr="001A1E2F" w:rsidRDefault="00173939" w:rsidP="00233488">
            <w:pPr>
              <w:widowControl w:val="0"/>
              <w:tabs>
                <w:tab w:val="left" w:pos="3100"/>
                <w:tab w:val="left" w:pos="6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3939" w:rsidRPr="001A1E2F" w:rsidRDefault="00CD785B" w:rsidP="00233488">
            <w:pPr>
              <w:widowControl w:val="0"/>
              <w:tabs>
                <w:tab w:val="left" w:pos="3100"/>
                <w:tab w:val="left" w:pos="6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СРО Союз</w:t>
            </w:r>
            <w:r w:rsidR="00173939" w:rsidRPr="001A1E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73939" w:rsidRPr="001A1E2F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="00173939" w:rsidRPr="001A1E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3939" w:rsidRPr="001A1E2F" w:rsidRDefault="00173939" w:rsidP="00233488">
            <w:pPr>
              <w:widowControl w:val="0"/>
              <w:tabs>
                <w:tab w:val="left" w:pos="3100"/>
                <w:tab w:val="left" w:pos="6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73939" w:rsidRPr="001A1E2F" w:rsidRDefault="00173939" w:rsidP="00233488">
            <w:pPr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_________________А. А. Донских</w:t>
            </w:r>
          </w:p>
          <w:p w:rsidR="00173939" w:rsidRPr="001A1E2F" w:rsidRDefault="00173939" w:rsidP="00233488">
            <w:pPr>
              <w:widowControl w:val="0"/>
              <w:tabs>
                <w:tab w:val="left" w:pos="3100"/>
                <w:tab w:val="left" w:pos="6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E2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939" w:rsidRPr="001A1E2F" w:rsidRDefault="00173939" w:rsidP="00173939">
      <w:pPr>
        <w:rPr>
          <w:rFonts w:ascii="Times New Roman" w:hAnsi="Times New Roman"/>
        </w:rPr>
      </w:pPr>
    </w:p>
    <w:p w:rsidR="00173E94" w:rsidRPr="001A1E2F" w:rsidRDefault="00173E94" w:rsidP="00173E94">
      <w:pPr>
        <w:tabs>
          <w:tab w:val="left" w:pos="75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939" w:rsidRPr="001A1E2F" w:rsidRDefault="00173E94" w:rsidP="00173E94">
      <w:pPr>
        <w:tabs>
          <w:tab w:val="left" w:pos="75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2F">
        <w:rPr>
          <w:rFonts w:ascii="Times New Roman" w:hAnsi="Times New Roman" w:cs="Times New Roman"/>
          <w:sz w:val="28"/>
          <w:szCs w:val="28"/>
        </w:rPr>
        <w:t>Месяц, год</w:t>
      </w:r>
    </w:p>
    <w:sectPr w:rsidR="00173939" w:rsidRPr="001A1E2F" w:rsidSect="001B1D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F7" w:rsidRDefault="006977F7" w:rsidP="00705096">
      <w:pPr>
        <w:spacing w:after="0" w:line="240" w:lineRule="auto"/>
      </w:pPr>
      <w:r>
        <w:separator/>
      </w:r>
    </w:p>
  </w:endnote>
  <w:endnote w:type="continuationSeparator" w:id="0">
    <w:p w:rsidR="006977F7" w:rsidRDefault="006977F7" w:rsidP="007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F" w:rsidRDefault="001A1E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00105"/>
      <w:docPartObj>
        <w:docPartGallery w:val="Page Numbers (Bottom of Page)"/>
        <w:docPartUnique/>
      </w:docPartObj>
    </w:sdtPr>
    <w:sdtContent>
      <w:p w:rsidR="001A1E2F" w:rsidRDefault="001A1E2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0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A1E2F" w:rsidRDefault="001A1E2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F" w:rsidRDefault="001A1E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F7" w:rsidRDefault="006977F7" w:rsidP="00705096">
      <w:pPr>
        <w:spacing w:after="0" w:line="240" w:lineRule="auto"/>
      </w:pPr>
      <w:r>
        <w:separator/>
      </w:r>
    </w:p>
  </w:footnote>
  <w:footnote w:type="continuationSeparator" w:id="0">
    <w:p w:rsidR="006977F7" w:rsidRDefault="006977F7" w:rsidP="0070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F" w:rsidRDefault="001A1E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F" w:rsidRDefault="001A1E2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F" w:rsidRDefault="001A1E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9B6"/>
    <w:multiLevelType w:val="hybridMultilevel"/>
    <w:tmpl w:val="F82C77DC"/>
    <w:lvl w:ilvl="0" w:tplc="BD84FBD4">
      <w:start w:val="1"/>
      <w:numFmt w:val="decimal"/>
      <w:pStyle w:val="a"/>
      <w:lvlText w:val="Таблица %1."/>
      <w:lvlJc w:val="left"/>
      <w:pPr>
        <w:tabs>
          <w:tab w:val="num" w:pos="1080"/>
        </w:tabs>
      </w:pPr>
      <w:rPr>
        <w:rFonts w:ascii="Arial" w:hAnsi="Arial" w:cs="Times New Roman" w:hint="default"/>
        <w:b w:val="0"/>
        <w:i w:val="0"/>
        <w:sz w:val="16"/>
      </w:rPr>
    </w:lvl>
    <w:lvl w:ilvl="1" w:tplc="9F3A1010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  <w:b/>
        <w:i w:val="0"/>
        <w:sz w:val="16"/>
      </w:rPr>
    </w:lvl>
    <w:lvl w:ilvl="2" w:tplc="B10CB912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  <w:b/>
        <w:i w:val="0"/>
        <w:sz w:val="16"/>
      </w:rPr>
    </w:lvl>
    <w:lvl w:ilvl="3" w:tplc="7FCC3042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  <w:rPr>
        <w:rFonts w:cs="Times New Roman" w:hint="default"/>
        <w:b w:val="0"/>
        <w:i w:val="0"/>
        <w:sz w:val="16"/>
      </w:rPr>
    </w:lvl>
    <w:lvl w:ilvl="4" w:tplc="C5DE659A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5" w:tplc="1B9C75BE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  <w:rPr>
        <w:rFonts w:cs="Times New Roman"/>
      </w:rPr>
    </w:lvl>
    <w:lvl w:ilvl="6" w:tplc="777AF894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7" w:tplc="CC8E0160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  <w:rPr>
        <w:rFonts w:cs="Times New Roman"/>
      </w:rPr>
    </w:lvl>
    <w:lvl w:ilvl="8" w:tplc="0F0226EA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  <w:rPr>
        <w:rFonts w:cs="Times New Roman"/>
      </w:rPr>
    </w:lvl>
  </w:abstractNum>
  <w:abstractNum w:abstractNumId="1">
    <w:nsid w:val="3C084F92"/>
    <w:multiLevelType w:val="hybridMultilevel"/>
    <w:tmpl w:val="C6E03C2E"/>
    <w:lvl w:ilvl="0" w:tplc="7C5AFC28">
      <w:start w:val="1"/>
      <w:numFmt w:val="bullet"/>
      <w:pStyle w:val="a0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9EE7E9C"/>
    <w:multiLevelType w:val="multilevel"/>
    <w:tmpl w:val="0C72C8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FB34410"/>
    <w:multiLevelType w:val="multilevel"/>
    <w:tmpl w:val="B332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841B2F"/>
    <w:multiLevelType w:val="multilevel"/>
    <w:tmpl w:val="326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F47F1"/>
    <w:multiLevelType w:val="multilevel"/>
    <w:tmpl w:val="480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F19E6"/>
    <w:multiLevelType w:val="multilevel"/>
    <w:tmpl w:val="9B5453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3C"/>
    <w:rsid w:val="0000637F"/>
    <w:rsid w:val="00011805"/>
    <w:rsid w:val="00013674"/>
    <w:rsid w:val="00014A4D"/>
    <w:rsid w:val="000260BB"/>
    <w:rsid w:val="00031043"/>
    <w:rsid w:val="000353BA"/>
    <w:rsid w:val="00043B62"/>
    <w:rsid w:val="00085563"/>
    <w:rsid w:val="000859BE"/>
    <w:rsid w:val="00085FA1"/>
    <w:rsid w:val="00090CF3"/>
    <w:rsid w:val="00095071"/>
    <w:rsid w:val="0009705F"/>
    <w:rsid w:val="000A0B52"/>
    <w:rsid w:val="000B2508"/>
    <w:rsid w:val="000B7628"/>
    <w:rsid w:val="000C11D8"/>
    <w:rsid w:val="00101389"/>
    <w:rsid w:val="0011187F"/>
    <w:rsid w:val="001134A3"/>
    <w:rsid w:val="001152B8"/>
    <w:rsid w:val="00125CDC"/>
    <w:rsid w:val="00136196"/>
    <w:rsid w:val="001730A3"/>
    <w:rsid w:val="00173939"/>
    <w:rsid w:val="00173E94"/>
    <w:rsid w:val="001A1E2F"/>
    <w:rsid w:val="001A3BF1"/>
    <w:rsid w:val="001B1D4D"/>
    <w:rsid w:val="001B5EF5"/>
    <w:rsid w:val="001C1167"/>
    <w:rsid w:val="001C2CD1"/>
    <w:rsid w:val="001D6E1A"/>
    <w:rsid w:val="001E581B"/>
    <w:rsid w:val="00212558"/>
    <w:rsid w:val="00233488"/>
    <w:rsid w:val="00234C8D"/>
    <w:rsid w:val="00246E21"/>
    <w:rsid w:val="0024760B"/>
    <w:rsid w:val="00257060"/>
    <w:rsid w:val="002623DD"/>
    <w:rsid w:val="00280405"/>
    <w:rsid w:val="00281DE0"/>
    <w:rsid w:val="002933BA"/>
    <w:rsid w:val="002B2E65"/>
    <w:rsid w:val="002C1E62"/>
    <w:rsid w:val="002C7C81"/>
    <w:rsid w:val="002D5B47"/>
    <w:rsid w:val="002E27F0"/>
    <w:rsid w:val="00305D34"/>
    <w:rsid w:val="00322E30"/>
    <w:rsid w:val="0033222E"/>
    <w:rsid w:val="00332DEE"/>
    <w:rsid w:val="003375F1"/>
    <w:rsid w:val="003560A1"/>
    <w:rsid w:val="00361A34"/>
    <w:rsid w:val="00391526"/>
    <w:rsid w:val="003A6288"/>
    <w:rsid w:val="003B5369"/>
    <w:rsid w:val="003C01FC"/>
    <w:rsid w:val="003C5A53"/>
    <w:rsid w:val="003E716D"/>
    <w:rsid w:val="00401351"/>
    <w:rsid w:val="00404E17"/>
    <w:rsid w:val="0042372B"/>
    <w:rsid w:val="00424A6B"/>
    <w:rsid w:val="00426E95"/>
    <w:rsid w:val="00445AFB"/>
    <w:rsid w:val="00454DF9"/>
    <w:rsid w:val="00472032"/>
    <w:rsid w:val="00473DB8"/>
    <w:rsid w:val="0047530B"/>
    <w:rsid w:val="004911F4"/>
    <w:rsid w:val="004A0285"/>
    <w:rsid w:val="004A7242"/>
    <w:rsid w:val="004D5497"/>
    <w:rsid w:val="004F2106"/>
    <w:rsid w:val="00512CB5"/>
    <w:rsid w:val="005143F1"/>
    <w:rsid w:val="0051733C"/>
    <w:rsid w:val="005212A4"/>
    <w:rsid w:val="005348EB"/>
    <w:rsid w:val="0054000C"/>
    <w:rsid w:val="005448B2"/>
    <w:rsid w:val="00545175"/>
    <w:rsid w:val="0058281D"/>
    <w:rsid w:val="0059098C"/>
    <w:rsid w:val="00593503"/>
    <w:rsid w:val="005E1804"/>
    <w:rsid w:val="005E5820"/>
    <w:rsid w:val="005F668A"/>
    <w:rsid w:val="005F787A"/>
    <w:rsid w:val="00602AB1"/>
    <w:rsid w:val="00625C08"/>
    <w:rsid w:val="00631F76"/>
    <w:rsid w:val="00643D41"/>
    <w:rsid w:val="0064586B"/>
    <w:rsid w:val="006579F4"/>
    <w:rsid w:val="00662AC5"/>
    <w:rsid w:val="0066384C"/>
    <w:rsid w:val="00673E25"/>
    <w:rsid w:val="00675DDD"/>
    <w:rsid w:val="006817EB"/>
    <w:rsid w:val="00690932"/>
    <w:rsid w:val="006977F7"/>
    <w:rsid w:val="006B4649"/>
    <w:rsid w:val="006C01B2"/>
    <w:rsid w:val="006D1768"/>
    <w:rsid w:val="006E491C"/>
    <w:rsid w:val="006F5D1B"/>
    <w:rsid w:val="00705096"/>
    <w:rsid w:val="00710405"/>
    <w:rsid w:val="00716A56"/>
    <w:rsid w:val="0074027B"/>
    <w:rsid w:val="00742C3F"/>
    <w:rsid w:val="00746B3C"/>
    <w:rsid w:val="00752324"/>
    <w:rsid w:val="00767122"/>
    <w:rsid w:val="0077110C"/>
    <w:rsid w:val="00781588"/>
    <w:rsid w:val="00786BF6"/>
    <w:rsid w:val="007B64C2"/>
    <w:rsid w:val="007B6D01"/>
    <w:rsid w:val="007F7D5A"/>
    <w:rsid w:val="00802C3F"/>
    <w:rsid w:val="008247EE"/>
    <w:rsid w:val="0083142A"/>
    <w:rsid w:val="00831F25"/>
    <w:rsid w:val="00833C1E"/>
    <w:rsid w:val="00834B36"/>
    <w:rsid w:val="0084068B"/>
    <w:rsid w:val="00852D16"/>
    <w:rsid w:val="00861808"/>
    <w:rsid w:val="00890AEE"/>
    <w:rsid w:val="008974AF"/>
    <w:rsid w:val="008A2A03"/>
    <w:rsid w:val="008B0093"/>
    <w:rsid w:val="008B63D7"/>
    <w:rsid w:val="008B6662"/>
    <w:rsid w:val="008E118B"/>
    <w:rsid w:val="008E41CF"/>
    <w:rsid w:val="00916720"/>
    <w:rsid w:val="00930F2B"/>
    <w:rsid w:val="00932DD0"/>
    <w:rsid w:val="00936758"/>
    <w:rsid w:val="0098113C"/>
    <w:rsid w:val="0098260B"/>
    <w:rsid w:val="009846C3"/>
    <w:rsid w:val="009A2530"/>
    <w:rsid w:val="009B11E1"/>
    <w:rsid w:val="00A14E0A"/>
    <w:rsid w:val="00A1745D"/>
    <w:rsid w:val="00A20941"/>
    <w:rsid w:val="00A27406"/>
    <w:rsid w:val="00A4692B"/>
    <w:rsid w:val="00A53A2F"/>
    <w:rsid w:val="00A60A52"/>
    <w:rsid w:val="00A63EAE"/>
    <w:rsid w:val="00A726D9"/>
    <w:rsid w:val="00A845B9"/>
    <w:rsid w:val="00A84D61"/>
    <w:rsid w:val="00A94DAC"/>
    <w:rsid w:val="00A94E01"/>
    <w:rsid w:val="00A95EC3"/>
    <w:rsid w:val="00AA3154"/>
    <w:rsid w:val="00AC1811"/>
    <w:rsid w:val="00AC207F"/>
    <w:rsid w:val="00AF3B14"/>
    <w:rsid w:val="00AF6F25"/>
    <w:rsid w:val="00B15378"/>
    <w:rsid w:val="00B24086"/>
    <w:rsid w:val="00B465BC"/>
    <w:rsid w:val="00B5066D"/>
    <w:rsid w:val="00B50D56"/>
    <w:rsid w:val="00B60D4B"/>
    <w:rsid w:val="00B625D6"/>
    <w:rsid w:val="00B7709A"/>
    <w:rsid w:val="00B91799"/>
    <w:rsid w:val="00B92914"/>
    <w:rsid w:val="00BA2C55"/>
    <w:rsid w:val="00BC0B11"/>
    <w:rsid w:val="00BD1C98"/>
    <w:rsid w:val="00BF2845"/>
    <w:rsid w:val="00C02DEB"/>
    <w:rsid w:val="00C13704"/>
    <w:rsid w:val="00C15E5D"/>
    <w:rsid w:val="00C167D7"/>
    <w:rsid w:val="00C228E8"/>
    <w:rsid w:val="00C258F3"/>
    <w:rsid w:val="00C3566C"/>
    <w:rsid w:val="00C36C96"/>
    <w:rsid w:val="00C47866"/>
    <w:rsid w:val="00C70C58"/>
    <w:rsid w:val="00C96A0C"/>
    <w:rsid w:val="00CD1145"/>
    <w:rsid w:val="00CD6B5F"/>
    <w:rsid w:val="00CD785B"/>
    <w:rsid w:val="00CE303D"/>
    <w:rsid w:val="00D00BEA"/>
    <w:rsid w:val="00D01CA0"/>
    <w:rsid w:val="00D06EB6"/>
    <w:rsid w:val="00D131E2"/>
    <w:rsid w:val="00D24F8C"/>
    <w:rsid w:val="00D3245C"/>
    <w:rsid w:val="00D33D0A"/>
    <w:rsid w:val="00D56EB0"/>
    <w:rsid w:val="00D81C5B"/>
    <w:rsid w:val="00DB1314"/>
    <w:rsid w:val="00DC5F0D"/>
    <w:rsid w:val="00DD41C5"/>
    <w:rsid w:val="00E01EF3"/>
    <w:rsid w:val="00E25B44"/>
    <w:rsid w:val="00E335BB"/>
    <w:rsid w:val="00E452C7"/>
    <w:rsid w:val="00E459D9"/>
    <w:rsid w:val="00E86C34"/>
    <w:rsid w:val="00EB03C8"/>
    <w:rsid w:val="00EB330E"/>
    <w:rsid w:val="00EC2F0B"/>
    <w:rsid w:val="00ED19DE"/>
    <w:rsid w:val="00ED7EF9"/>
    <w:rsid w:val="00EF22E1"/>
    <w:rsid w:val="00F07F67"/>
    <w:rsid w:val="00F17487"/>
    <w:rsid w:val="00F20A72"/>
    <w:rsid w:val="00F26C5C"/>
    <w:rsid w:val="00F36A79"/>
    <w:rsid w:val="00F60A68"/>
    <w:rsid w:val="00F6222B"/>
    <w:rsid w:val="00F64F45"/>
    <w:rsid w:val="00F72778"/>
    <w:rsid w:val="00F7488A"/>
    <w:rsid w:val="00F92589"/>
    <w:rsid w:val="00FA6D0B"/>
    <w:rsid w:val="00FB45C1"/>
    <w:rsid w:val="00FE743C"/>
    <w:rsid w:val="00FF19A5"/>
    <w:rsid w:val="00FF3592"/>
    <w:rsid w:val="00FF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113C"/>
    <w:rPr>
      <w:rFonts w:eastAsiaTheme="minorEastAsia"/>
      <w:lang w:eastAsia="ru-RU"/>
    </w:rPr>
  </w:style>
  <w:style w:type="paragraph" w:styleId="1">
    <w:name w:val="heading 1"/>
    <w:aliases w:val="!"/>
    <w:basedOn w:val="a1"/>
    <w:next w:val="a2"/>
    <w:link w:val="10"/>
    <w:uiPriority w:val="9"/>
    <w:qFormat/>
    <w:rsid w:val="00D00BEA"/>
    <w:pPr>
      <w:numPr>
        <w:numId w:val="3"/>
      </w:numPr>
      <w:tabs>
        <w:tab w:val="left" w:pos="1026"/>
      </w:tabs>
      <w:spacing w:after="240" w:line="240" w:lineRule="auto"/>
      <w:ind w:left="357" w:hanging="357"/>
      <w:contextualSpacing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2">
    <w:name w:val="heading 2"/>
    <w:aliases w:val="!!"/>
    <w:basedOn w:val="a1"/>
    <w:next w:val="a2"/>
    <w:link w:val="20"/>
    <w:uiPriority w:val="9"/>
    <w:qFormat/>
    <w:rsid w:val="00D00BEA"/>
    <w:pPr>
      <w:keepNext/>
      <w:numPr>
        <w:ilvl w:val="1"/>
        <w:numId w:val="3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aliases w:val="!!!"/>
    <w:basedOn w:val="a2"/>
    <w:next w:val="a2"/>
    <w:link w:val="30"/>
    <w:uiPriority w:val="9"/>
    <w:qFormat/>
    <w:rsid w:val="00D00BEA"/>
    <w:pPr>
      <w:keepNext/>
      <w:keepLines/>
      <w:numPr>
        <w:ilvl w:val="2"/>
        <w:numId w:val="3"/>
      </w:numPr>
      <w:spacing w:before="240"/>
      <w:ind w:left="1843" w:hanging="709"/>
      <w:jc w:val="left"/>
      <w:outlineLvl w:val="2"/>
    </w:pPr>
    <w:rPr>
      <w:i/>
      <w:szCs w:val="28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D41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98113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3"/>
    <w:uiPriority w:val="99"/>
    <w:semiHidden/>
    <w:unhideWhenUsed/>
    <w:rsid w:val="00C47866"/>
    <w:rPr>
      <w:color w:val="0000FF"/>
      <w:u w:val="single"/>
    </w:rPr>
  </w:style>
  <w:style w:type="character" w:customStyle="1" w:styleId="w">
    <w:name w:val="w"/>
    <w:basedOn w:val="a3"/>
    <w:rsid w:val="00A27406"/>
  </w:style>
  <w:style w:type="table" w:styleId="a9">
    <w:name w:val="Table Grid"/>
    <w:basedOn w:val="a4"/>
    <w:uiPriority w:val="59"/>
    <w:rsid w:val="00491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1"/>
    <w:next w:val="a1"/>
    <w:uiPriority w:val="35"/>
    <w:unhideWhenUsed/>
    <w:qFormat/>
    <w:rsid w:val="002933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2">
    <w:name w:val="!!!Текст абзаца"/>
    <w:basedOn w:val="a1"/>
    <w:uiPriority w:val="99"/>
    <w:qFormat/>
    <w:rsid w:val="00F20A72"/>
    <w:pPr>
      <w:spacing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0">
    <w:name w:val="!!! Список ненум"/>
    <w:basedOn w:val="a2"/>
    <w:uiPriority w:val="99"/>
    <w:qFormat/>
    <w:rsid w:val="00F20A72"/>
    <w:pPr>
      <w:numPr>
        <w:numId w:val="2"/>
      </w:numPr>
      <w:tabs>
        <w:tab w:val="left" w:pos="1701"/>
      </w:tabs>
      <w:spacing w:after="0"/>
    </w:pPr>
    <w:rPr>
      <w:szCs w:val="28"/>
      <w:lang w:eastAsia="ru-RU"/>
    </w:rPr>
  </w:style>
  <w:style w:type="character" w:customStyle="1" w:styleId="10">
    <w:name w:val="Заголовок 1 Знак"/>
    <w:aliases w:val="! Знак"/>
    <w:basedOn w:val="a3"/>
    <w:link w:val="1"/>
    <w:uiPriority w:val="9"/>
    <w:rsid w:val="00D00BEA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aliases w:val="!! Знак"/>
    <w:basedOn w:val="a3"/>
    <w:link w:val="2"/>
    <w:uiPriority w:val="9"/>
    <w:rsid w:val="00D00B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!!! Знак"/>
    <w:basedOn w:val="a3"/>
    <w:link w:val="3"/>
    <w:uiPriority w:val="9"/>
    <w:rsid w:val="00D00BE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b">
    <w:name w:val="!!! Таблица"/>
    <w:basedOn w:val="a1"/>
    <w:uiPriority w:val="99"/>
    <w:qFormat/>
    <w:rsid w:val="00D00BE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!!! Текст таблицы 12 центр"/>
    <w:basedOn w:val="a1"/>
    <w:uiPriority w:val="99"/>
    <w:qFormat/>
    <w:rsid w:val="00D00BE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0">
    <w:name w:val="!!! Текст таблицы 12 лев"/>
    <w:basedOn w:val="a1"/>
    <w:uiPriority w:val="99"/>
    <w:qFormat/>
    <w:rsid w:val="00D00B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Название таблицы"/>
    <w:next w:val="a1"/>
    <w:uiPriority w:val="99"/>
    <w:qFormat/>
    <w:rsid w:val="0084068B"/>
    <w:pPr>
      <w:keepNext/>
      <w:numPr>
        <w:numId w:val="5"/>
      </w:numPr>
      <w:spacing w:before="360" w:after="12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qFormat/>
    <w:rsid w:val="00840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3"/>
    <w:uiPriority w:val="99"/>
    <w:semiHidden/>
    <w:rsid w:val="002C1E62"/>
    <w:rPr>
      <w:color w:val="808080"/>
    </w:rPr>
  </w:style>
  <w:style w:type="character" w:customStyle="1" w:styleId="70">
    <w:name w:val="Заголовок 7 Знак"/>
    <w:basedOn w:val="a3"/>
    <w:link w:val="7"/>
    <w:uiPriority w:val="9"/>
    <w:rsid w:val="00DD41C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d">
    <w:name w:val="header"/>
    <w:basedOn w:val="a1"/>
    <w:link w:val="ae"/>
    <w:uiPriority w:val="99"/>
    <w:unhideWhenUsed/>
    <w:rsid w:val="0070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705096"/>
    <w:rPr>
      <w:rFonts w:eastAsiaTheme="minorEastAsia"/>
      <w:lang w:eastAsia="ru-RU"/>
    </w:rPr>
  </w:style>
  <w:style w:type="paragraph" w:styleId="af">
    <w:name w:val="footer"/>
    <w:basedOn w:val="a1"/>
    <w:link w:val="af0"/>
    <w:uiPriority w:val="99"/>
    <w:unhideWhenUsed/>
    <w:rsid w:val="0070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705096"/>
    <w:rPr>
      <w:rFonts w:eastAsiaTheme="minorEastAsia"/>
      <w:lang w:eastAsia="ru-RU"/>
    </w:rPr>
  </w:style>
  <w:style w:type="paragraph" w:styleId="af1">
    <w:name w:val="Normal (Web)"/>
    <w:basedOn w:val="a1"/>
    <w:uiPriority w:val="99"/>
    <w:unhideWhenUsed/>
    <w:rsid w:val="00A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113C"/>
    <w:rPr>
      <w:rFonts w:eastAsiaTheme="minorEastAsia"/>
      <w:lang w:eastAsia="ru-RU"/>
    </w:rPr>
  </w:style>
  <w:style w:type="paragraph" w:styleId="1">
    <w:name w:val="heading 1"/>
    <w:aliases w:val="!"/>
    <w:basedOn w:val="a1"/>
    <w:next w:val="a2"/>
    <w:link w:val="10"/>
    <w:uiPriority w:val="9"/>
    <w:qFormat/>
    <w:rsid w:val="00D00BEA"/>
    <w:pPr>
      <w:numPr>
        <w:numId w:val="3"/>
      </w:numPr>
      <w:tabs>
        <w:tab w:val="left" w:pos="1026"/>
      </w:tabs>
      <w:spacing w:after="240" w:line="240" w:lineRule="auto"/>
      <w:ind w:left="357" w:hanging="357"/>
      <w:contextualSpacing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2">
    <w:name w:val="heading 2"/>
    <w:aliases w:val="!!"/>
    <w:basedOn w:val="a1"/>
    <w:next w:val="a2"/>
    <w:link w:val="20"/>
    <w:uiPriority w:val="9"/>
    <w:qFormat/>
    <w:rsid w:val="00D00BEA"/>
    <w:pPr>
      <w:keepNext/>
      <w:numPr>
        <w:ilvl w:val="1"/>
        <w:numId w:val="3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aliases w:val="!!!"/>
    <w:basedOn w:val="a2"/>
    <w:next w:val="a2"/>
    <w:link w:val="30"/>
    <w:uiPriority w:val="9"/>
    <w:qFormat/>
    <w:rsid w:val="00D00BEA"/>
    <w:pPr>
      <w:keepNext/>
      <w:keepLines/>
      <w:numPr>
        <w:ilvl w:val="2"/>
        <w:numId w:val="3"/>
      </w:numPr>
      <w:spacing w:before="240"/>
      <w:ind w:left="1843" w:hanging="709"/>
      <w:jc w:val="left"/>
      <w:outlineLvl w:val="2"/>
    </w:pPr>
    <w:rPr>
      <w:i/>
      <w:szCs w:val="28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D41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98113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3"/>
    <w:uiPriority w:val="99"/>
    <w:semiHidden/>
    <w:unhideWhenUsed/>
    <w:rsid w:val="00C47866"/>
    <w:rPr>
      <w:color w:val="0000FF"/>
      <w:u w:val="single"/>
    </w:rPr>
  </w:style>
  <w:style w:type="character" w:customStyle="1" w:styleId="w">
    <w:name w:val="w"/>
    <w:basedOn w:val="a3"/>
    <w:rsid w:val="00A27406"/>
  </w:style>
  <w:style w:type="table" w:styleId="a9">
    <w:name w:val="Table Grid"/>
    <w:basedOn w:val="a4"/>
    <w:uiPriority w:val="59"/>
    <w:rsid w:val="00491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1"/>
    <w:next w:val="a1"/>
    <w:uiPriority w:val="35"/>
    <w:unhideWhenUsed/>
    <w:qFormat/>
    <w:rsid w:val="002933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2">
    <w:name w:val="!!!Текст абзаца"/>
    <w:basedOn w:val="a1"/>
    <w:uiPriority w:val="99"/>
    <w:qFormat/>
    <w:rsid w:val="00F20A72"/>
    <w:pPr>
      <w:spacing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0">
    <w:name w:val="!!! Список ненум"/>
    <w:basedOn w:val="a2"/>
    <w:uiPriority w:val="99"/>
    <w:qFormat/>
    <w:rsid w:val="00F20A72"/>
    <w:pPr>
      <w:numPr>
        <w:numId w:val="2"/>
      </w:numPr>
      <w:tabs>
        <w:tab w:val="left" w:pos="1701"/>
      </w:tabs>
      <w:spacing w:after="0"/>
    </w:pPr>
    <w:rPr>
      <w:szCs w:val="28"/>
      <w:lang w:eastAsia="ru-RU"/>
    </w:rPr>
  </w:style>
  <w:style w:type="character" w:customStyle="1" w:styleId="10">
    <w:name w:val="Заголовок 1 Знак"/>
    <w:aliases w:val="! Знак"/>
    <w:basedOn w:val="a3"/>
    <w:link w:val="1"/>
    <w:uiPriority w:val="9"/>
    <w:rsid w:val="00D00BEA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aliases w:val="!! Знак"/>
    <w:basedOn w:val="a3"/>
    <w:link w:val="2"/>
    <w:uiPriority w:val="9"/>
    <w:rsid w:val="00D00B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!!! Знак"/>
    <w:basedOn w:val="a3"/>
    <w:link w:val="3"/>
    <w:uiPriority w:val="9"/>
    <w:rsid w:val="00D00BE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b">
    <w:name w:val="!!! Таблица"/>
    <w:basedOn w:val="a1"/>
    <w:uiPriority w:val="99"/>
    <w:qFormat/>
    <w:rsid w:val="00D00BE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!!! Текст таблицы 12 центр"/>
    <w:basedOn w:val="a1"/>
    <w:uiPriority w:val="99"/>
    <w:qFormat/>
    <w:rsid w:val="00D00BE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0">
    <w:name w:val="!!! Текст таблицы 12 лев"/>
    <w:basedOn w:val="a1"/>
    <w:uiPriority w:val="99"/>
    <w:qFormat/>
    <w:rsid w:val="00D00B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Название таблицы"/>
    <w:next w:val="a1"/>
    <w:uiPriority w:val="99"/>
    <w:qFormat/>
    <w:rsid w:val="0084068B"/>
    <w:pPr>
      <w:keepNext/>
      <w:numPr>
        <w:numId w:val="5"/>
      </w:numPr>
      <w:spacing w:before="360" w:after="12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qFormat/>
    <w:rsid w:val="00840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3"/>
    <w:uiPriority w:val="99"/>
    <w:semiHidden/>
    <w:rsid w:val="002C1E62"/>
    <w:rPr>
      <w:color w:val="808080"/>
    </w:rPr>
  </w:style>
  <w:style w:type="character" w:customStyle="1" w:styleId="70">
    <w:name w:val="Заголовок 7 Знак"/>
    <w:basedOn w:val="a3"/>
    <w:link w:val="7"/>
    <w:uiPriority w:val="9"/>
    <w:rsid w:val="00DD41C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d">
    <w:name w:val="header"/>
    <w:basedOn w:val="a1"/>
    <w:link w:val="ae"/>
    <w:uiPriority w:val="99"/>
    <w:unhideWhenUsed/>
    <w:rsid w:val="0070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705096"/>
    <w:rPr>
      <w:rFonts w:eastAsiaTheme="minorEastAsia"/>
      <w:lang w:eastAsia="ru-RU"/>
    </w:rPr>
  </w:style>
  <w:style w:type="paragraph" w:styleId="af">
    <w:name w:val="footer"/>
    <w:basedOn w:val="a1"/>
    <w:link w:val="af0"/>
    <w:uiPriority w:val="99"/>
    <w:unhideWhenUsed/>
    <w:rsid w:val="0070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705096"/>
    <w:rPr>
      <w:rFonts w:eastAsiaTheme="minorEastAsia"/>
      <w:lang w:eastAsia="ru-RU"/>
    </w:rPr>
  </w:style>
  <w:style w:type="paragraph" w:styleId="af1">
    <w:name w:val="Normal (Web)"/>
    <w:basedOn w:val="a1"/>
    <w:uiPriority w:val="99"/>
    <w:unhideWhenUsed/>
    <w:rsid w:val="00A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2%D0%B5%D1%82%D0%B5%D1%80" TargetMode="External"/><Relationship Id="rId18" Type="http://schemas.openxmlformats.org/officeDocument/2006/relationships/hyperlink" Target="https://ru.wikipedia.org/w/index.php?title=%D0%A2%D0%B5%D0%BF%D0%BB%D0%BE%D0%B2%D0%BE%D0%B9_%D0%BF%D0%BE%D1%82%D0%BE%D0%BA&amp;action=edit&amp;redlink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0%BE%D0%BB%D0%BD%D0%B5%D1%87%D0%BD%D1%8B%D0%B9_%D1%81%D0%B2%D0%B5%D1%82" TargetMode="External"/><Relationship Id="rId17" Type="http://schemas.openxmlformats.org/officeDocument/2006/relationships/hyperlink" Target="http://ru.wikipedia.org/wiki/%D0%A2%D0%B5%D1%85%D0%BD%D0%B8%D0%BA%D0%B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5%D0%BE%D1%82%D0%B5%D1%80%D0%BC%D0%B0%D0%BB%D1%8C%D0%BD%D0%B0%D1%8F_%D1%8D%D0%BD%D0%B5%D1%80%D0%B3%D0%B8%D1%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0%BA%D1%80%D1%83%D0%B6%D0%B0%D1%8E%D1%89%D0%B0%D1%8F_%D1%81%D1%80%D0%B5%D0%B4%D0%B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F%D1%80%D0%B8%D0%BB%D0%B8%D0%B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.wikipedia.org/wiki/%D0%AD%D0%BD%D0%B5%D1%80%D0%B3%D0%B8%D1%8F" TargetMode="Externa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4%D0%BE%D0%B6%D0%B4%D1%8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1B18-73FC-4C9A-9D58-5500775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33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user</cp:lastModifiedBy>
  <cp:revision>30</cp:revision>
  <dcterms:created xsi:type="dcterms:W3CDTF">2015-10-17T16:38:00Z</dcterms:created>
  <dcterms:modified xsi:type="dcterms:W3CDTF">2015-12-14T07:36:00Z</dcterms:modified>
</cp:coreProperties>
</file>